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90FC6" w14:textId="77777777" w:rsidR="00631517" w:rsidRDefault="00457981" w:rsidP="008736B7">
      <w:pPr>
        <w:spacing w:line="276" w:lineRule="auto"/>
        <w:ind w:right="-46"/>
        <w:jc w:val="both"/>
        <w:rPr>
          <w:rFonts w:ascii="Arial" w:eastAsia="Times New Roman" w:hAnsi="Arial" w:cs="Arial"/>
          <w:b/>
          <w:color w:val="1074CB"/>
          <w:sz w:val="44"/>
        </w:rPr>
      </w:pPr>
      <w:r w:rsidRPr="00457981">
        <w:rPr>
          <w:rFonts w:ascii="Arial" w:eastAsia="Times New Roman" w:hAnsi="Arial" w:cs="Arial"/>
          <w:b/>
          <w:color w:val="1074CB"/>
          <w:sz w:val="44"/>
        </w:rPr>
        <w:t>BUS AND COACH REGISTRATIONS</w:t>
      </w:r>
    </w:p>
    <w:p w14:paraId="258EE3B7" w14:textId="51F9C475" w:rsidR="00AA008B" w:rsidRPr="00631517" w:rsidRDefault="00DA33AE" w:rsidP="008736B7">
      <w:pPr>
        <w:spacing w:line="276" w:lineRule="auto"/>
        <w:ind w:right="-46"/>
        <w:jc w:val="both"/>
        <w:rPr>
          <w:rFonts w:ascii="Arial" w:eastAsia="Times New Roman" w:hAnsi="Arial" w:cs="Arial"/>
          <w:b/>
          <w:color w:val="1074CB"/>
          <w:sz w:val="44"/>
        </w:rPr>
      </w:pPr>
      <w:r>
        <w:rPr>
          <w:rFonts w:ascii="Arial" w:eastAsia="Times New Roman" w:hAnsi="Arial" w:cs="Arial"/>
          <w:color w:val="1074CB"/>
          <w:sz w:val="40"/>
        </w:rPr>
        <w:t>18 May</w:t>
      </w:r>
      <w:r w:rsidR="00B32408" w:rsidRPr="00C721BE">
        <w:rPr>
          <w:rFonts w:ascii="Arial" w:hAnsi="Arial" w:cs="Arial"/>
          <w:color w:val="1074CB"/>
          <w:sz w:val="40"/>
        </w:rPr>
        <w:t xml:space="preserve"> 20</w:t>
      </w:r>
      <w:r w:rsidR="001C0A61">
        <w:rPr>
          <w:rFonts w:ascii="Arial" w:hAnsi="Arial" w:cs="Arial"/>
          <w:color w:val="1074CB"/>
          <w:sz w:val="40"/>
        </w:rPr>
        <w:t>2</w:t>
      </w:r>
      <w:r w:rsidR="00F14B23">
        <w:rPr>
          <w:rFonts w:ascii="Arial" w:hAnsi="Arial" w:cs="Arial"/>
          <w:color w:val="1074CB"/>
          <w:sz w:val="40"/>
        </w:rPr>
        <w:t>1</w:t>
      </w:r>
      <w:r w:rsidR="007863B9" w:rsidRPr="00492F3C">
        <w:rPr>
          <w:rFonts w:ascii="Arial" w:hAnsi="Arial" w:cs="Arial"/>
          <w:b/>
          <w:color w:val="1074CB"/>
          <w:szCs w:val="28"/>
        </w:rPr>
        <w:t xml:space="preserve"> </w:t>
      </w:r>
      <w:r w:rsidR="00B32408" w:rsidRPr="00492F3C">
        <w:rPr>
          <w:rFonts w:ascii="Arial" w:hAnsi="Arial" w:cs="Arial"/>
          <w:color w:val="1074CB"/>
          <w:sz w:val="32"/>
          <w:szCs w:val="28"/>
        </w:rPr>
        <w:t xml:space="preserve">(data for </w:t>
      </w:r>
      <w:r>
        <w:rPr>
          <w:rFonts w:ascii="Arial" w:hAnsi="Arial" w:cs="Arial"/>
          <w:color w:val="1074CB"/>
          <w:sz w:val="32"/>
          <w:szCs w:val="28"/>
        </w:rPr>
        <w:t>Q1 2021</w:t>
      </w:r>
      <w:r w:rsidR="007863B9" w:rsidRPr="00492F3C">
        <w:rPr>
          <w:rFonts w:ascii="Arial" w:hAnsi="Arial" w:cs="Arial"/>
          <w:color w:val="1074CB"/>
          <w:sz w:val="32"/>
          <w:szCs w:val="28"/>
        </w:rPr>
        <w:t>)</w:t>
      </w:r>
    </w:p>
    <w:p w14:paraId="75C2B393" w14:textId="77777777" w:rsidR="00B32408" w:rsidRPr="007863B9" w:rsidRDefault="00B32408" w:rsidP="008736B7">
      <w:pPr>
        <w:spacing w:line="276" w:lineRule="auto"/>
        <w:ind w:right="-46"/>
        <w:jc w:val="both"/>
        <w:rPr>
          <w:rFonts w:ascii="Arial" w:hAnsi="Arial" w:cs="Arial"/>
          <w:color w:val="1074CB"/>
          <w:sz w:val="28"/>
          <w:szCs w:val="28"/>
        </w:rPr>
      </w:pPr>
    </w:p>
    <w:p w14:paraId="43500FC7" w14:textId="6EBDE775" w:rsidR="00F35672" w:rsidRDefault="00F35672" w:rsidP="00F35672">
      <w:pPr>
        <w:autoSpaceDE w:val="0"/>
        <w:autoSpaceDN w:val="0"/>
        <w:spacing w:line="276" w:lineRule="auto"/>
        <w:jc w:val="both"/>
        <w:rPr>
          <w:rFonts w:ascii="Arial" w:eastAsiaTheme="minorHAnsi" w:hAnsi="Arial" w:cs="Arial"/>
          <w:b/>
          <w:bCs/>
          <w:color w:val="1074CB"/>
          <w:sz w:val="32"/>
          <w:szCs w:val="32"/>
        </w:rPr>
      </w:pPr>
      <w:r>
        <w:rPr>
          <w:rFonts w:ascii="Arial" w:hAnsi="Arial" w:cs="Arial"/>
          <w:b/>
          <w:bCs/>
          <w:color w:val="1074CB"/>
          <w:sz w:val="32"/>
          <w:szCs w:val="32"/>
        </w:rPr>
        <w:t xml:space="preserve">UK bus and coach </w:t>
      </w:r>
      <w:r w:rsidR="002B7B90">
        <w:rPr>
          <w:rFonts w:ascii="Arial" w:hAnsi="Arial" w:cs="Arial"/>
          <w:b/>
          <w:bCs/>
          <w:color w:val="1074CB"/>
          <w:sz w:val="32"/>
          <w:szCs w:val="32"/>
        </w:rPr>
        <w:t>market plunges further</w:t>
      </w:r>
      <w:r w:rsidR="00D8259D">
        <w:rPr>
          <w:rFonts w:ascii="Arial" w:hAnsi="Arial" w:cs="Arial"/>
          <w:b/>
          <w:bCs/>
          <w:color w:val="1074CB"/>
          <w:sz w:val="32"/>
          <w:szCs w:val="32"/>
        </w:rPr>
        <w:t xml:space="preserve">, with </w:t>
      </w:r>
      <w:r w:rsidR="00487350">
        <w:rPr>
          <w:rFonts w:ascii="Arial" w:hAnsi="Arial" w:cs="Arial"/>
          <w:b/>
          <w:bCs/>
          <w:color w:val="1074CB"/>
          <w:sz w:val="32"/>
          <w:szCs w:val="32"/>
        </w:rPr>
        <w:t>just</w:t>
      </w:r>
      <w:r w:rsidR="00D8259D">
        <w:rPr>
          <w:rFonts w:ascii="Arial" w:hAnsi="Arial" w:cs="Arial"/>
          <w:b/>
          <w:bCs/>
          <w:color w:val="1074CB"/>
          <w:sz w:val="32"/>
          <w:szCs w:val="32"/>
        </w:rPr>
        <w:t xml:space="preserve"> 582 vehicles registered in first </w:t>
      </w:r>
      <w:proofErr w:type="gramStart"/>
      <w:r w:rsidR="00D8259D">
        <w:rPr>
          <w:rFonts w:ascii="Arial" w:hAnsi="Arial" w:cs="Arial"/>
          <w:b/>
          <w:bCs/>
          <w:color w:val="1074CB"/>
          <w:sz w:val="32"/>
          <w:szCs w:val="32"/>
        </w:rPr>
        <w:t>quarter</w:t>
      </w:r>
      <w:proofErr w:type="gramEnd"/>
    </w:p>
    <w:p w14:paraId="717A17A4" w14:textId="77777777" w:rsidR="00F35672" w:rsidRDefault="00F35672" w:rsidP="00F35672">
      <w:pPr>
        <w:autoSpaceDE w:val="0"/>
        <w:autoSpaceDN w:val="0"/>
        <w:spacing w:line="276" w:lineRule="auto"/>
        <w:jc w:val="both"/>
        <w:rPr>
          <w:rFonts w:ascii="Arial" w:hAnsi="Arial" w:cs="Arial"/>
          <w:b/>
          <w:bCs/>
          <w:color w:val="1074CB"/>
          <w:sz w:val="22"/>
          <w:szCs w:val="22"/>
        </w:rPr>
      </w:pPr>
    </w:p>
    <w:p w14:paraId="73E9D0F5" w14:textId="066578E1" w:rsidR="00F35672" w:rsidRDefault="00F449DD" w:rsidP="00F35672">
      <w:pPr>
        <w:pStyle w:val="ListParagraph"/>
        <w:numPr>
          <w:ilvl w:val="0"/>
          <w:numId w:val="23"/>
        </w:numPr>
        <w:autoSpaceDE w:val="0"/>
        <w:autoSpaceDN w:val="0"/>
        <w:spacing w:line="276" w:lineRule="auto"/>
        <w:ind w:left="284" w:hanging="284"/>
        <w:jc w:val="both"/>
        <w:rPr>
          <w:rFonts w:ascii="Calibri" w:hAnsi="Calibri"/>
          <w:sz w:val="20"/>
        </w:rPr>
      </w:pPr>
      <w:r>
        <w:rPr>
          <w:rFonts w:ascii="Arial" w:hAnsi="Arial" w:cs="Arial"/>
          <w:color w:val="000000"/>
          <w:sz w:val="20"/>
        </w:rPr>
        <w:t>Bus and coach registrations down -58.5% in the first three months of the year to only 582 vehicles.</w:t>
      </w:r>
    </w:p>
    <w:p w14:paraId="6C0233DF" w14:textId="414B02CF" w:rsidR="00F35672" w:rsidRDefault="008B71D1" w:rsidP="00F35672">
      <w:pPr>
        <w:pStyle w:val="ListParagraph"/>
        <w:numPr>
          <w:ilvl w:val="0"/>
          <w:numId w:val="23"/>
        </w:numPr>
        <w:autoSpaceDE w:val="0"/>
        <w:autoSpaceDN w:val="0"/>
        <w:spacing w:line="276" w:lineRule="auto"/>
        <w:ind w:left="284" w:hanging="284"/>
        <w:jc w:val="both"/>
        <w:rPr>
          <w:sz w:val="20"/>
        </w:rPr>
      </w:pPr>
      <w:r>
        <w:rPr>
          <w:rFonts w:ascii="Arial" w:hAnsi="Arial" w:cs="Arial"/>
          <w:color w:val="000000"/>
          <w:sz w:val="20"/>
        </w:rPr>
        <w:t>While all segments see double-digit decline, s</w:t>
      </w:r>
      <w:r w:rsidR="00F35672">
        <w:rPr>
          <w:rFonts w:ascii="Arial" w:hAnsi="Arial" w:cs="Arial"/>
          <w:color w:val="000000"/>
          <w:sz w:val="20"/>
        </w:rPr>
        <w:t xml:space="preserve">ingle-deck </w:t>
      </w:r>
      <w:r w:rsidR="00487350">
        <w:rPr>
          <w:rFonts w:ascii="Arial" w:hAnsi="Arial" w:cs="Arial"/>
          <w:color w:val="000000"/>
          <w:sz w:val="20"/>
        </w:rPr>
        <w:t xml:space="preserve">bus </w:t>
      </w:r>
      <w:r w:rsidR="00F35672">
        <w:rPr>
          <w:rFonts w:ascii="Arial" w:hAnsi="Arial" w:cs="Arial"/>
          <w:color w:val="000000"/>
          <w:sz w:val="20"/>
        </w:rPr>
        <w:t>registrations</w:t>
      </w:r>
      <w:r>
        <w:rPr>
          <w:rFonts w:ascii="Arial" w:hAnsi="Arial" w:cs="Arial"/>
          <w:color w:val="000000"/>
          <w:sz w:val="20"/>
        </w:rPr>
        <w:t xml:space="preserve"> continue to be worst affected</w:t>
      </w:r>
      <w:r w:rsidR="00F35672">
        <w:rPr>
          <w:rFonts w:ascii="Arial" w:hAnsi="Arial" w:cs="Arial"/>
          <w:color w:val="000000"/>
          <w:sz w:val="20"/>
        </w:rPr>
        <w:t>, down -</w:t>
      </w:r>
      <w:r w:rsidR="001F2CEE">
        <w:rPr>
          <w:rFonts w:ascii="Arial" w:hAnsi="Arial" w:cs="Arial"/>
          <w:color w:val="000000"/>
          <w:sz w:val="20"/>
        </w:rPr>
        <w:t>72.6</w:t>
      </w:r>
      <w:r w:rsidR="00F35672">
        <w:rPr>
          <w:rFonts w:ascii="Arial" w:hAnsi="Arial" w:cs="Arial"/>
          <w:color w:val="000000"/>
          <w:sz w:val="20"/>
        </w:rPr>
        <w:t xml:space="preserve">% to </w:t>
      </w:r>
      <w:r w:rsidR="001F2CEE">
        <w:rPr>
          <w:rFonts w:ascii="Arial" w:hAnsi="Arial" w:cs="Arial"/>
          <w:color w:val="000000"/>
          <w:sz w:val="20"/>
        </w:rPr>
        <w:t>just 91</w:t>
      </w:r>
      <w:r w:rsidR="00F35672">
        <w:rPr>
          <w:rFonts w:ascii="Arial" w:hAnsi="Arial" w:cs="Arial"/>
          <w:color w:val="000000"/>
          <w:sz w:val="20"/>
        </w:rPr>
        <w:t xml:space="preserve"> units</w:t>
      </w:r>
      <w:r w:rsidR="0073198E">
        <w:rPr>
          <w:rFonts w:ascii="Arial" w:hAnsi="Arial" w:cs="Arial"/>
          <w:color w:val="000000"/>
          <w:sz w:val="20"/>
        </w:rPr>
        <w:t>.</w:t>
      </w:r>
      <w:r w:rsidR="00F35672">
        <w:rPr>
          <w:rFonts w:ascii="Arial" w:hAnsi="Arial" w:cs="Arial"/>
          <w:color w:val="000000"/>
          <w:sz w:val="20"/>
        </w:rPr>
        <w:t xml:space="preserve"> </w:t>
      </w:r>
    </w:p>
    <w:p w14:paraId="0B920E58" w14:textId="2CFA6228" w:rsidR="00512965" w:rsidRPr="0050290D" w:rsidRDefault="00023D83" w:rsidP="00512965">
      <w:pPr>
        <w:pStyle w:val="ListParagraph"/>
        <w:numPr>
          <w:ilvl w:val="0"/>
          <w:numId w:val="23"/>
        </w:numPr>
        <w:autoSpaceDE w:val="0"/>
        <w:autoSpaceDN w:val="0"/>
        <w:spacing w:line="276" w:lineRule="auto"/>
        <w:ind w:left="284" w:hanging="284"/>
        <w:jc w:val="both"/>
        <w:rPr>
          <w:sz w:val="20"/>
        </w:rPr>
      </w:pPr>
      <w:r>
        <w:rPr>
          <w:rFonts w:ascii="Arial" w:hAnsi="Arial" w:cs="Arial"/>
          <w:color w:val="000000"/>
          <w:sz w:val="20"/>
        </w:rPr>
        <w:t xml:space="preserve">Sector needs to see </w:t>
      </w:r>
      <w:r w:rsidR="00B718B8">
        <w:rPr>
          <w:rFonts w:ascii="Arial" w:hAnsi="Arial" w:cs="Arial"/>
          <w:color w:val="000000"/>
          <w:sz w:val="20"/>
        </w:rPr>
        <w:t xml:space="preserve">funding </w:t>
      </w:r>
      <w:r w:rsidR="00487350">
        <w:rPr>
          <w:rFonts w:ascii="Arial" w:hAnsi="Arial" w:cs="Arial"/>
          <w:color w:val="000000"/>
          <w:sz w:val="20"/>
        </w:rPr>
        <w:t xml:space="preserve">implemented </w:t>
      </w:r>
      <w:r w:rsidR="00D401B3">
        <w:rPr>
          <w:rFonts w:ascii="Arial" w:hAnsi="Arial" w:cs="Arial"/>
          <w:color w:val="000000"/>
          <w:sz w:val="20"/>
        </w:rPr>
        <w:t>to boost</w:t>
      </w:r>
      <w:r w:rsidR="00C343A3">
        <w:rPr>
          <w:rFonts w:ascii="Arial" w:hAnsi="Arial" w:cs="Arial"/>
          <w:color w:val="000000"/>
          <w:sz w:val="20"/>
        </w:rPr>
        <w:t xml:space="preserve"> orders </w:t>
      </w:r>
      <w:r w:rsidR="00A60581">
        <w:rPr>
          <w:rFonts w:ascii="Arial" w:hAnsi="Arial" w:cs="Arial"/>
          <w:color w:val="000000"/>
          <w:sz w:val="20"/>
        </w:rPr>
        <w:t xml:space="preserve">to address both </w:t>
      </w:r>
      <w:proofErr w:type="gramStart"/>
      <w:r w:rsidR="00A60581">
        <w:rPr>
          <w:rFonts w:ascii="Arial" w:hAnsi="Arial" w:cs="Arial"/>
          <w:color w:val="000000"/>
          <w:sz w:val="20"/>
        </w:rPr>
        <w:t>long term</w:t>
      </w:r>
      <w:proofErr w:type="gramEnd"/>
      <w:r w:rsidR="00A60581">
        <w:rPr>
          <w:rFonts w:ascii="Arial" w:hAnsi="Arial" w:cs="Arial"/>
          <w:color w:val="000000"/>
          <w:sz w:val="20"/>
        </w:rPr>
        <w:t xml:space="preserve"> ridership decline and </w:t>
      </w:r>
      <w:r w:rsidR="00561788">
        <w:rPr>
          <w:rFonts w:ascii="Arial" w:hAnsi="Arial" w:cs="Arial"/>
          <w:color w:val="000000"/>
          <w:sz w:val="20"/>
        </w:rPr>
        <w:t>pandemic-wrought impact on public transport o</w:t>
      </w:r>
      <w:r w:rsidR="00487350">
        <w:rPr>
          <w:rFonts w:ascii="Arial" w:hAnsi="Arial" w:cs="Arial"/>
          <w:color w:val="000000"/>
          <w:sz w:val="20"/>
        </w:rPr>
        <w:t>ver</w:t>
      </w:r>
      <w:r w:rsidR="00561788">
        <w:rPr>
          <w:rFonts w:ascii="Arial" w:hAnsi="Arial" w:cs="Arial"/>
          <w:color w:val="000000"/>
          <w:sz w:val="20"/>
        </w:rPr>
        <w:t xml:space="preserve"> past year. </w:t>
      </w:r>
    </w:p>
    <w:p w14:paraId="55D475C2" w14:textId="0B527685" w:rsidR="0050290D" w:rsidRPr="0050290D" w:rsidRDefault="0050290D" w:rsidP="0050290D">
      <w:pPr>
        <w:autoSpaceDE w:val="0"/>
        <w:autoSpaceDN w:val="0"/>
        <w:spacing w:line="276" w:lineRule="auto"/>
        <w:jc w:val="both"/>
        <w:rPr>
          <w:sz w:val="20"/>
        </w:rPr>
      </w:pPr>
      <w:r>
        <w:rPr>
          <w:noProof/>
        </w:rPr>
        <w:drawing>
          <wp:inline distT="0" distB="0" distL="0" distR="0" wp14:anchorId="75998230" wp14:editId="77F626BF">
            <wp:extent cx="5976620" cy="2105025"/>
            <wp:effectExtent l="0" t="0" r="508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76620" cy="2105025"/>
                    </a:xfrm>
                    <a:prstGeom prst="rect">
                      <a:avLst/>
                    </a:prstGeom>
                    <a:noFill/>
                    <a:ln>
                      <a:noFill/>
                    </a:ln>
                  </pic:spPr>
                </pic:pic>
              </a:graphicData>
            </a:graphic>
          </wp:inline>
        </w:drawing>
      </w:r>
    </w:p>
    <w:p w14:paraId="2FA165CC" w14:textId="75F2AD0B" w:rsidR="00512965" w:rsidRPr="00512965" w:rsidRDefault="00512965" w:rsidP="00512965">
      <w:pPr>
        <w:autoSpaceDE w:val="0"/>
        <w:autoSpaceDN w:val="0"/>
        <w:spacing w:line="276" w:lineRule="auto"/>
        <w:jc w:val="both"/>
        <w:rPr>
          <w:sz w:val="20"/>
        </w:rPr>
      </w:pPr>
    </w:p>
    <w:p w14:paraId="757070DB" w14:textId="4FA7F58D" w:rsidR="00F35672" w:rsidRDefault="00DA33AE" w:rsidP="00F35672">
      <w:pPr>
        <w:autoSpaceDE w:val="0"/>
        <w:autoSpaceDN w:val="0"/>
        <w:spacing w:line="276" w:lineRule="auto"/>
        <w:jc w:val="both"/>
        <w:rPr>
          <w:rFonts w:ascii="Arial" w:hAnsi="Arial" w:cs="Arial"/>
          <w:sz w:val="20"/>
        </w:rPr>
      </w:pPr>
      <w:r>
        <w:rPr>
          <w:rFonts w:ascii="Arial" w:hAnsi="Arial" w:cs="Arial"/>
          <w:b/>
          <w:bCs/>
          <w:sz w:val="20"/>
        </w:rPr>
        <w:t xml:space="preserve">Tuesday 18 </w:t>
      </w:r>
      <w:proofErr w:type="gramStart"/>
      <w:r>
        <w:rPr>
          <w:rFonts w:ascii="Arial" w:hAnsi="Arial" w:cs="Arial"/>
          <w:b/>
          <w:bCs/>
          <w:sz w:val="20"/>
        </w:rPr>
        <w:t>May</w:t>
      </w:r>
      <w:r w:rsidR="00F35672">
        <w:rPr>
          <w:rFonts w:ascii="Arial" w:hAnsi="Arial" w:cs="Arial"/>
          <w:b/>
          <w:bCs/>
          <w:sz w:val="20"/>
        </w:rPr>
        <w:t>,</w:t>
      </w:r>
      <w:proofErr w:type="gramEnd"/>
      <w:r w:rsidR="00F35672">
        <w:rPr>
          <w:rFonts w:ascii="Arial" w:hAnsi="Arial" w:cs="Arial"/>
          <w:b/>
          <w:bCs/>
          <w:sz w:val="20"/>
        </w:rPr>
        <w:t xml:space="preserve"> 2021 </w:t>
      </w:r>
      <w:r w:rsidR="00F35672">
        <w:rPr>
          <w:rFonts w:ascii="Arial" w:hAnsi="Arial" w:cs="Arial"/>
          <w:sz w:val="20"/>
          <w:lang w:val="en-US"/>
        </w:rPr>
        <w:t xml:space="preserve">The UK </w:t>
      </w:r>
      <w:r w:rsidR="00F35672">
        <w:rPr>
          <w:rFonts w:ascii="Arial" w:hAnsi="Arial" w:cs="Arial"/>
          <w:sz w:val="20"/>
        </w:rPr>
        <w:t>new bus and coach market</w:t>
      </w:r>
      <w:r w:rsidR="009734A7">
        <w:rPr>
          <w:rFonts w:ascii="Arial" w:hAnsi="Arial" w:cs="Arial"/>
          <w:sz w:val="20"/>
        </w:rPr>
        <w:t xml:space="preserve"> </w:t>
      </w:r>
      <w:r w:rsidR="00E12C53">
        <w:rPr>
          <w:rFonts w:ascii="Arial" w:hAnsi="Arial" w:cs="Arial"/>
          <w:sz w:val="20"/>
        </w:rPr>
        <w:t>declined further</w:t>
      </w:r>
      <w:r w:rsidR="00F26BCD">
        <w:rPr>
          <w:rFonts w:ascii="Arial" w:hAnsi="Arial" w:cs="Arial"/>
          <w:sz w:val="20"/>
        </w:rPr>
        <w:t>,</w:t>
      </w:r>
      <w:r w:rsidR="009734A7">
        <w:rPr>
          <w:rFonts w:ascii="Arial" w:hAnsi="Arial" w:cs="Arial"/>
          <w:sz w:val="20"/>
        </w:rPr>
        <w:t xml:space="preserve"> down -</w:t>
      </w:r>
      <w:r w:rsidR="00F230AD">
        <w:rPr>
          <w:rFonts w:ascii="Arial" w:hAnsi="Arial" w:cs="Arial"/>
          <w:sz w:val="20"/>
        </w:rPr>
        <w:t>58.5% in the first quarter of 2021</w:t>
      </w:r>
      <w:r w:rsidR="00F35672">
        <w:rPr>
          <w:rFonts w:ascii="Arial" w:hAnsi="Arial" w:cs="Arial"/>
          <w:sz w:val="20"/>
        </w:rPr>
        <w:t xml:space="preserve">, according to figures released today by the Society of Motor Manufacturers and Traders (SMMT). </w:t>
      </w:r>
      <w:r w:rsidR="00A74FBD">
        <w:rPr>
          <w:rFonts w:ascii="Arial" w:hAnsi="Arial" w:cs="Arial"/>
          <w:sz w:val="20"/>
        </w:rPr>
        <w:t xml:space="preserve">In what has been the weakest start to the year </w:t>
      </w:r>
      <w:r w:rsidR="00DE084D">
        <w:rPr>
          <w:rFonts w:ascii="Arial" w:hAnsi="Arial" w:cs="Arial"/>
          <w:sz w:val="20"/>
        </w:rPr>
        <w:t>on record</w:t>
      </w:r>
      <w:r w:rsidR="009C23F9" w:rsidRPr="009C23F9">
        <w:rPr>
          <w:rFonts w:ascii="Arial" w:hAnsi="Arial" w:cs="Arial"/>
          <w:sz w:val="20"/>
          <w:vertAlign w:val="superscript"/>
        </w:rPr>
        <w:t>1</w:t>
      </w:r>
      <w:r w:rsidR="00A74FBD">
        <w:rPr>
          <w:rFonts w:ascii="Arial" w:hAnsi="Arial" w:cs="Arial"/>
          <w:sz w:val="20"/>
        </w:rPr>
        <w:t>, o</w:t>
      </w:r>
      <w:r w:rsidR="00F26BCD">
        <w:rPr>
          <w:rFonts w:ascii="Arial" w:hAnsi="Arial" w:cs="Arial"/>
          <w:sz w:val="20"/>
        </w:rPr>
        <w:t xml:space="preserve">nly 582 buses and coaches joined UK roads in the first three months of </w:t>
      </w:r>
      <w:r w:rsidR="00A74FBD">
        <w:rPr>
          <w:rFonts w:ascii="Arial" w:hAnsi="Arial" w:cs="Arial"/>
          <w:sz w:val="20"/>
        </w:rPr>
        <w:t>2021,</w:t>
      </w:r>
      <w:r w:rsidR="006E61F1">
        <w:rPr>
          <w:rFonts w:ascii="Arial" w:hAnsi="Arial" w:cs="Arial"/>
          <w:sz w:val="20"/>
        </w:rPr>
        <w:t xml:space="preserve"> as the sector </w:t>
      </w:r>
      <w:r w:rsidR="00743D7F">
        <w:rPr>
          <w:rFonts w:ascii="Arial" w:hAnsi="Arial" w:cs="Arial"/>
          <w:sz w:val="20"/>
        </w:rPr>
        <w:t xml:space="preserve">faced </w:t>
      </w:r>
      <w:r w:rsidR="008A66F1">
        <w:rPr>
          <w:rFonts w:ascii="Arial" w:hAnsi="Arial" w:cs="Arial"/>
          <w:sz w:val="20"/>
        </w:rPr>
        <w:t>significantly reduced demand</w:t>
      </w:r>
      <w:r w:rsidR="00743D7F">
        <w:rPr>
          <w:rFonts w:ascii="Arial" w:hAnsi="Arial" w:cs="Arial"/>
          <w:sz w:val="20"/>
        </w:rPr>
        <w:t xml:space="preserve"> during nationwide lockdowns combined with a </w:t>
      </w:r>
      <w:proofErr w:type="gramStart"/>
      <w:r w:rsidR="00743D7F">
        <w:rPr>
          <w:rFonts w:ascii="Arial" w:hAnsi="Arial" w:cs="Arial"/>
          <w:sz w:val="20"/>
        </w:rPr>
        <w:t>longer term</w:t>
      </w:r>
      <w:proofErr w:type="gramEnd"/>
      <w:r w:rsidR="00743D7F">
        <w:rPr>
          <w:rFonts w:ascii="Arial" w:hAnsi="Arial" w:cs="Arial"/>
          <w:sz w:val="20"/>
        </w:rPr>
        <w:t xml:space="preserve"> </w:t>
      </w:r>
      <w:r w:rsidR="008A66F1">
        <w:rPr>
          <w:rFonts w:ascii="Arial" w:hAnsi="Arial" w:cs="Arial"/>
          <w:sz w:val="20"/>
        </w:rPr>
        <w:t>challenge</w:t>
      </w:r>
      <w:r w:rsidR="00743D7F">
        <w:rPr>
          <w:rFonts w:ascii="Arial" w:hAnsi="Arial" w:cs="Arial"/>
          <w:sz w:val="20"/>
        </w:rPr>
        <w:t xml:space="preserve"> of declining ridership</w:t>
      </w:r>
      <w:r w:rsidR="006E61F1">
        <w:rPr>
          <w:rFonts w:ascii="Arial" w:hAnsi="Arial" w:cs="Arial"/>
          <w:sz w:val="20"/>
        </w:rPr>
        <w:t xml:space="preserve">. </w:t>
      </w:r>
    </w:p>
    <w:p w14:paraId="75A686C8" w14:textId="77777777" w:rsidR="00F35672" w:rsidRDefault="00F35672" w:rsidP="00F35672">
      <w:pPr>
        <w:autoSpaceDE w:val="0"/>
        <w:autoSpaceDN w:val="0"/>
        <w:spacing w:line="276" w:lineRule="auto"/>
        <w:jc w:val="both"/>
        <w:rPr>
          <w:rFonts w:ascii="Arial" w:hAnsi="Arial" w:cs="Arial"/>
          <w:sz w:val="20"/>
        </w:rPr>
      </w:pPr>
    </w:p>
    <w:p w14:paraId="108D95EE" w14:textId="764E8446" w:rsidR="00F35672" w:rsidRDefault="00F27484" w:rsidP="00F35672">
      <w:pPr>
        <w:autoSpaceDE w:val="0"/>
        <w:autoSpaceDN w:val="0"/>
        <w:spacing w:line="276" w:lineRule="auto"/>
        <w:jc w:val="both"/>
        <w:rPr>
          <w:rFonts w:ascii="Arial" w:hAnsi="Arial" w:cs="Arial"/>
          <w:sz w:val="20"/>
        </w:rPr>
      </w:pPr>
      <w:r>
        <w:rPr>
          <w:rFonts w:ascii="Arial" w:hAnsi="Arial" w:cs="Arial"/>
          <w:sz w:val="20"/>
        </w:rPr>
        <w:t>The e</w:t>
      </w:r>
      <w:r w:rsidR="00BA50C3">
        <w:rPr>
          <w:rFonts w:ascii="Arial" w:hAnsi="Arial" w:cs="Arial"/>
          <w:sz w:val="20"/>
        </w:rPr>
        <w:t>ntire sector saw double-digit declines</w:t>
      </w:r>
      <w:r w:rsidR="00582B3E">
        <w:rPr>
          <w:rFonts w:ascii="Arial" w:hAnsi="Arial" w:cs="Arial"/>
          <w:sz w:val="20"/>
        </w:rPr>
        <w:t>, with single-deck buses</w:t>
      </w:r>
      <w:r w:rsidR="00C37C4A">
        <w:rPr>
          <w:rFonts w:ascii="Arial" w:hAnsi="Arial" w:cs="Arial"/>
          <w:sz w:val="20"/>
        </w:rPr>
        <w:t xml:space="preserve"> and coaches</w:t>
      </w:r>
      <w:r w:rsidR="00582B3E">
        <w:rPr>
          <w:rFonts w:ascii="Arial" w:hAnsi="Arial" w:cs="Arial"/>
          <w:sz w:val="20"/>
        </w:rPr>
        <w:t xml:space="preserve"> most affected by prolonged closures, down -72.6% to just 91 vehicles registered. </w:t>
      </w:r>
      <w:r w:rsidR="00F6587C">
        <w:rPr>
          <w:rFonts w:ascii="Arial" w:hAnsi="Arial" w:cs="Arial"/>
          <w:sz w:val="20"/>
        </w:rPr>
        <w:t>Meanwhile</w:t>
      </w:r>
      <w:r w:rsidR="000266DD">
        <w:rPr>
          <w:rFonts w:ascii="Arial" w:hAnsi="Arial" w:cs="Arial"/>
          <w:sz w:val="20"/>
        </w:rPr>
        <w:t>,</w:t>
      </w:r>
      <w:r w:rsidR="00F6587C">
        <w:rPr>
          <w:rFonts w:ascii="Arial" w:hAnsi="Arial" w:cs="Arial"/>
          <w:sz w:val="20"/>
        </w:rPr>
        <w:t xml:space="preserve"> the largest segment, minibuses weighing more than 3.5 tonnes</w:t>
      </w:r>
      <w:r w:rsidR="00487350">
        <w:rPr>
          <w:rFonts w:ascii="Arial" w:hAnsi="Arial" w:cs="Arial"/>
          <w:sz w:val="20"/>
        </w:rPr>
        <w:t>,</w:t>
      </w:r>
      <w:r w:rsidR="00F6587C">
        <w:rPr>
          <w:rFonts w:ascii="Arial" w:hAnsi="Arial" w:cs="Arial"/>
          <w:sz w:val="20"/>
        </w:rPr>
        <w:t xml:space="preserve"> saw a decline of -59.2% to just 384 vehicles, and double-deck bus</w:t>
      </w:r>
      <w:r w:rsidR="00C37C4A">
        <w:rPr>
          <w:rFonts w:ascii="Arial" w:hAnsi="Arial" w:cs="Arial"/>
          <w:sz w:val="20"/>
        </w:rPr>
        <w:t xml:space="preserve"> and coach registrations dropped -17.7% to 107 vehicles. </w:t>
      </w:r>
    </w:p>
    <w:p w14:paraId="22BD74E6" w14:textId="77777777" w:rsidR="00F35672" w:rsidRDefault="00F35672" w:rsidP="00F35672">
      <w:pPr>
        <w:autoSpaceDE w:val="0"/>
        <w:autoSpaceDN w:val="0"/>
        <w:spacing w:line="276" w:lineRule="auto"/>
        <w:jc w:val="both"/>
        <w:rPr>
          <w:rFonts w:ascii="Arial" w:hAnsi="Arial" w:cs="Arial"/>
          <w:sz w:val="20"/>
        </w:rPr>
      </w:pPr>
    </w:p>
    <w:p w14:paraId="593A6030" w14:textId="409B6031" w:rsidR="00F35672" w:rsidRPr="00054EA6" w:rsidRDefault="00397C11" w:rsidP="00F35672">
      <w:pPr>
        <w:autoSpaceDE w:val="0"/>
        <w:autoSpaceDN w:val="0"/>
        <w:spacing w:line="276" w:lineRule="auto"/>
        <w:jc w:val="both"/>
        <w:rPr>
          <w:rFonts w:ascii="Arial" w:hAnsi="Arial" w:cs="Arial"/>
          <w:sz w:val="20"/>
        </w:rPr>
      </w:pPr>
      <w:r>
        <w:rPr>
          <w:rFonts w:ascii="Arial" w:hAnsi="Arial" w:cs="Arial"/>
          <w:sz w:val="20"/>
        </w:rPr>
        <w:t>Bus ridership was most impacted by</w:t>
      </w:r>
      <w:r w:rsidR="00D401B3">
        <w:rPr>
          <w:rFonts w:ascii="Arial" w:hAnsi="Arial" w:cs="Arial"/>
          <w:sz w:val="20"/>
        </w:rPr>
        <w:t xml:space="preserve"> the</w:t>
      </w:r>
      <w:r>
        <w:rPr>
          <w:rFonts w:ascii="Arial" w:hAnsi="Arial" w:cs="Arial"/>
          <w:sz w:val="20"/>
        </w:rPr>
        <w:t xml:space="preserve"> coronavirus closure</w:t>
      </w:r>
      <w:r w:rsidR="007D7D99">
        <w:rPr>
          <w:rFonts w:ascii="Arial" w:hAnsi="Arial" w:cs="Arial"/>
          <w:sz w:val="20"/>
        </w:rPr>
        <w:t>s</w:t>
      </w:r>
      <w:r>
        <w:rPr>
          <w:rFonts w:ascii="Arial" w:hAnsi="Arial" w:cs="Arial"/>
          <w:sz w:val="20"/>
        </w:rPr>
        <w:t xml:space="preserve"> of 2020, with traffic down -32.0% in the year.</w:t>
      </w:r>
      <w:r w:rsidR="009C23F9" w:rsidRPr="009C23F9">
        <w:rPr>
          <w:rFonts w:ascii="Arial" w:hAnsi="Arial" w:cs="Arial"/>
          <w:sz w:val="20"/>
          <w:vertAlign w:val="superscript"/>
        </w:rPr>
        <w:t>2</w:t>
      </w:r>
      <w:r>
        <w:rPr>
          <w:rFonts w:ascii="Arial" w:hAnsi="Arial" w:cs="Arial"/>
          <w:sz w:val="20"/>
        </w:rPr>
        <w:t xml:space="preserve"> This decline, compounded by a longer term decrease in bus </w:t>
      </w:r>
      <w:r w:rsidR="00FE4B61">
        <w:rPr>
          <w:rFonts w:ascii="Arial" w:hAnsi="Arial" w:cs="Arial"/>
          <w:sz w:val="20"/>
        </w:rPr>
        <w:t>passenger numbers</w:t>
      </w:r>
      <w:r w:rsidR="00C51D20">
        <w:rPr>
          <w:rFonts w:ascii="Arial" w:hAnsi="Arial" w:cs="Arial"/>
          <w:sz w:val="20"/>
        </w:rPr>
        <w:t>,</w:t>
      </w:r>
      <w:r w:rsidR="00FE4B61">
        <w:rPr>
          <w:rFonts w:ascii="Arial" w:hAnsi="Arial" w:cs="Arial"/>
          <w:sz w:val="20"/>
        </w:rPr>
        <w:t xml:space="preserve"> </w:t>
      </w:r>
      <w:r w:rsidR="002F6658">
        <w:rPr>
          <w:rFonts w:ascii="Arial" w:hAnsi="Arial" w:cs="Arial"/>
          <w:sz w:val="20"/>
        </w:rPr>
        <w:t xml:space="preserve">puts into perspective how </w:t>
      </w:r>
      <w:r w:rsidR="00E17774">
        <w:rPr>
          <w:rFonts w:ascii="Arial" w:hAnsi="Arial" w:cs="Arial"/>
          <w:sz w:val="20"/>
        </w:rPr>
        <w:t>much the sector</w:t>
      </w:r>
      <w:r w:rsidR="00D401B3">
        <w:rPr>
          <w:rFonts w:ascii="Arial" w:hAnsi="Arial" w:cs="Arial"/>
          <w:sz w:val="20"/>
        </w:rPr>
        <w:t xml:space="preserve"> has</w:t>
      </w:r>
      <w:r w:rsidR="00E17774">
        <w:rPr>
          <w:rFonts w:ascii="Arial" w:hAnsi="Arial" w:cs="Arial"/>
          <w:sz w:val="20"/>
        </w:rPr>
        <w:t xml:space="preserve"> yet to overcome </w:t>
      </w:r>
      <w:r w:rsidR="00D401B3">
        <w:rPr>
          <w:rFonts w:ascii="Arial" w:hAnsi="Arial" w:cs="Arial"/>
          <w:sz w:val="20"/>
        </w:rPr>
        <w:t>if it is to begin a</w:t>
      </w:r>
      <w:r w:rsidR="002D4818">
        <w:rPr>
          <w:rFonts w:ascii="Arial" w:hAnsi="Arial" w:cs="Arial"/>
          <w:sz w:val="20"/>
        </w:rPr>
        <w:t xml:space="preserve"> recovery. </w:t>
      </w:r>
      <w:r w:rsidR="00054EA6">
        <w:rPr>
          <w:rFonts w:ascii="Arial" w:hAnsi="Arial" w:cs="Arial"/>
          <w:sz w:val="20"/>
        </w:rPr>
        <w:t xml:space="preserve">The government’s </w:t>
      </w:r>
      <w:r w:rsidR="00054EA6">
        <w:rPr>
          <w:rFonts w:ascii="Arial" w:hAnsi="Arial" w:cs="Arial"/>
          <w:i/>
          <w:iCs/>
          <w:sz w:val="20"/>
        </w:rPr>
        <w:t>Bus Back Better</w:t>
      </w:r>
      <w:r w:rsidR="00054EA6">
        <w:rPr>
          <w:rFonts w:ascii="Arial" w:hAnsi="Arial" w:cs="Arial"/>
          <w:sz w:val="20"/>
        </w:rPr>
        <w:t xml:space="preserve"> </w:t>
      </w:r>
      <w:r w:rsidR="00172F3B">
        <w:rPr>
          <w:rFonts w:ascii="Arial" w:hAnsi="Arial" w:cs="Arial"/>
          <w:sz w:val="20"/>
        </w:rPr>
        <w:t>plan needs to address</w:t>
      </w:r>
      <w:r w:rsidR="006F5BC9">
        <w:rPr>
          <w:rFonts w:ascii="Arial" w:hAnsi="Arial" w:cs="Arial"/>
          <w:sz w:val="20"/>
        </w:rPr>
        <w:t xml:space="preserve"> these issues </w:t>
      </w:r>
      <w:r w:rsidR="0041601F">
        <w:rPr>
          <w:rFonts w:ascii="Arial" w:hAnsi="Arial" w:cs="Arial"/>
          <w:sz w:val="20"/>
        </w:rPr>
        <w:t>to protect this vital sector</w:t>
      </w:r>
      <w:r w:rsidR="000E29E1">
        <w:rPr>
          <w:rFonts w:ascii="Arial" w:hAnsi="Arial" w:cs="Arial"/>
          <w:sz w:val="20"/>
        </w:rPr>
        <w:t>, especially given the potential change in future travel patterns with working from home on the rise, and transport mode prefe</w:t>
      </w:r>
      <w:r w:rsidR="00690BAF">
        <w:rPr>
          <w:rFonts w:ascii="Arial" w:hAnsi="Arial" w:cs="Arial"/>
          <w:sz w:val="20"/>
        </w:rPr>
        <w:t>re</w:t>
      </w:r>
      <w:r w:rsidR="000E29E1">
        <w:rPr>
          <w:rFonts w:ascii="Arial" w:hAnsi="Arial" w:cs="Arial"/>
          <w:sz w:val="20"/>
        </w:rPr>
        <w:t>nce</w:t>
      </w:r>
      <w:r w:rsidR="00483E64">
        <w:rPr>
          <w:rFonts w:ascii="Arial" w:hAnsi="Arial" w:cs="Arial"/>
          <w:sz w:val="20"/>
        </w:rPr>
        <w:t>s</w:t>
      </w:r>
      <w:r w:rsidR="000E29E1">
        <w:rPr>
          <w:rFonts w:ascii="Arial" w:hAnsi="Arial" w:cs="Arial"/>
          <w:sz w:val="20"/>
        </w:rPr>
        <w:t xml:space="preserve"> changing as the nation emerges from lockdown. </w:t>
      </w:r>
    </w:p>
    <w:p w14:paraId="2F88F9F7" w14:textId="77777777" w:rsidR="00F35672" w:rsidRDefault="00F35672" w:rsidP="00F35672">
      <w:pPr>
        <w:autoSpaceDE w:val="0"/>
        <w:autoSpaceDN w:val="0"/>
        <w:spacing w:line="276" w:lineRule="auto"/>
        <w:jc w:val="both"/>
        <w:rPr>
          <w:rFonts w:ascii="Arial" w:hAnsi="Arial" w:cs="Arial"/>
          <w:szCs w:val="24"/>
        </w:rPr>
      </w:pPr>
    </w:p>
    <w:p w14:paraId="77AB621E" w14:textId="18B6F033" w:rsidR="00C2655C" w:rsidRDefault="00F35672" w:rsidP="00512965">
      <w:pPr>
        <w:autoSpaceDE w:val="0"/>
        <w:autoSpaceDN w:val="0"/>
        <w:spacing w:line="276" w:lineRule="auto"/>
        <w:jc w:val="both"/>
        <w:rPr>
          <w:rFonts w:ascii="Arial" w:hAnsi="Arial" w:cs="Arial"/>
          <w:color w:val="000000"/>
          <w:sz w:val="20"/>
        </w:rPr>
      </w:pPr>
      <w:r>
        <w:rPr>
          <w:rFonts w:ascii="Arial" w:hAnsi="Arial" w:cs="Arial"/>
          <w:b/>
          <w:bCs/>
          <w:color w:val="000000"/>
          <w:sz w:val="20"/>
        </w:rPr>
        <w:t>Mike Hawes, SMMT Chief Executive, </w:t>
      </w:r>
      <w:r>
        <w:rPr>
          <w:rFonts w:ascii="Arial" w:hAnsi="Arial" w:cs="Arial"/>
          <w:color w:val="000000"/>
          <w:sz w:val="20"/>
        </w:rPr>
        <w:t>said, “</w:t>
      </w:r>
      <w:r w:rsidR="00233170">
        <w:rPr>
          <w:rFonts w:ascii="Arial" w:hAnsi="Arial" w:cs="Arial"/>
          <w:color w:val="000000"/>
          <w:sz w:val="20"/>
        </w:rPr>
        <w:t>It</w:t>
      </w:r>
      <w:r w:rsidR="00C0730D">
        <w:rPr>
          <w:rFonts w:ascii="Arial" w:hAnsi="Arial" w:cs="Arial"/>
          <w:color w:val="000000"/>
          <w:sz w:val="20"/>
        </w:rPr>
        <w:t xml:space="preserve"> is</w:t>
      </w:r>
      <w:r w:rsidR="00233170">
        <w:rPr>
          <w:rFonts w:ascii="Arial" w:hAnsi="Arial" w:cs="Arial"/>
          <w:color w:val="000000"/>
          <w:sz w:val="20"/>
        </w:rPr>
        <w:t xml:space="preserve"> devastating </w:t>
      </w:r>
      <w:r w:rsidR="004E2A76">
        <w:rPr>
          <w:rFonts w:ascii="Arial" w:hAnsi="Arial" w:cs="Arial"/>
          <w:color w:val="000000"/>
          <w:sz w:val="20"/>
        </w:rPr>
        <w:t>but unsurprising</w:t>
      </w:r>
      <w:r w:rsidR="00233170">
        <w:rPr>
          <w:rFonts w:ascii="Arial" w:hAnsi="Arial" w:cs="Arial"/>
          <w:color w:val="000000"/>
          <w:sz w:val="20"/>
        </w:rPr>
        <w:t xml:space="preserve"> that the bus and coach sector has continued to suffer well into </w:t>
      </w:r>
      <w:r w:rsidR="00003634">
        <w:rPr>
          <w:rFonts w:ascii="Arial" w:hAnsi="Arial" w:cs="Arial"/>
          <w:color w:val="000000"/>
          <w:sz w:val="20"/>
        </w:rPr>
        <w:t>2021</w:t>
      </w:r>
      <w:r w:rsidR="00487350">
        <w:rPr>
          <w:rFonts w:ascii="Arial" w:hAnsi="Arial" w:cs="Arial"/>
          <w:color w:val="000000"/>
          <w:sz w:val="20"/>
        </w:rPr>
        <w:t>,</w:t>
      </w:r>
      <w:r w:rsidR="00003634">
        <w:rPr>
          <w:rFonts w:ascii="Arial" w:hAnsi="Arial" w:cs="Arial"/>
          <w:color w:val="000000"/>
          <w:sz w:val="20"/>
        </w:rPr>
        <w:t xml:space="preserve"> with no sign of recovery yet. Battling with long term </w:t>
      </w:r>
      <w:r w:rsidR="00487350">
        <w:rPr>
          <w:rFonts w:ascii="Arial" w:hAnsi="Arial" w:cs="Arial"/>
          <w:color w:val="000000"/>
          <w:sz w:val="20"/>
        </w:rPr>
        <w:t xml:space="preserve">declines in </w:t>
      </w:r>
      <w:r w:rsidR="00003634">
        <w:rPr>
          <w:rFonts w:ascii="Arial" w:hAnsi="Arial" w:cs="Arial"/>
          <w:color w:val="000000"/>
          <w:sz w:val="20"/>
        </w:rPr>
        <w:t xml:space="preserve">passenger </w:t>
      </w:r>
      <w:r w:rsidR="00487350">
        <w:rPr>
          <w:rFonts w:ascii="Arial" w:hAnsi="Arial" w:cs="Arial"/>
          <w:color w:val="000000"/>
          <w:sz w:val="20"/>
        </w:rPr>
        <w:t>nu</w:t>
      </w:r>
      <w:r w:rsidR="00656C85">
        <w:rPr>
          <w:rFonts w:ascii="Arial" w:hAnsi="Arial" w:cs="Arial"/>
          <w:color w:val="000000"/>
          <w:sz w:val="20"/>
        </w:rPr>
        <w:t>m</w:t>
      </w:r>
      <w:r w:rsidR="00487350">
        <w:rPr>
          <w:rFonts w:ascii="Arial" w:hAnsi="Arial" w:cs="Arial"/>
          <w:color w:val="000000"/>
          <w:sz w:val="20"/>
        </w:rPr>
        <w:t>bers</w:t>
      </w:r>
      <w:r w:rsidR="004E2A76">
        <w:rPr>
          <w:rFonts w:ascii="Arial" w:hAnsi="Arial" w:cs="Arial"/>
          <w:color w:val="000000"/>
          <w:sz w:val="20"/>
        </w:rPr>
        <w:t xml:space="preserve"> and</w:t>
      </w:r>
      <w:r w:rsidR="00003634">
        <w:rPr>
          <w:rFonts w:ascii="Arial" w:hAnsi="Arial" w:cs="Arial"/>
          <w:color w:val="000000"/>
          <w:sz w:val="20"/>
        </w:rPr>
        <w:t xml:space="preserve"> </w:t>
      </w:r>
      <w:r w:rsidR="00487350">
        <w:rPr>
          <w:rFonts w:ascii="Arial" w:hAnsi="Arial" w:cs="Arial"/>
          <w:color w:val="000000"/>
          <w:sz w:val="20"/>
        </w:rPr>
        <w:t xml:space="preserve">the </w:t>
      </w:r>
      <w:r w:rsidR="00003634">
        <w:rPr>
          <w:rFonts w:ascii="Arial" w:hAnsi="Arial" w:cs="Arial"/>
          <w:color w:val="000000"/>
          <w:sz w:val="20"/>
        </w:rPr>
        <w:t>nationwide lockdown measures brought about by the pandemic</w:t>
      </w:r>
      <w:r w:rsidR="00487350">
        <w:rPr>
          <w:rFonts w:ascii="Arial" w:hAnsi="Arial" w:cs="Arial"/>
          <w:color w:val="000000"/>
          <w:sz w:val="20"/>
        </w:rPr>
        <w:t>,</w:t>
      </w:r>
      <w:r w:rsidR="00003634">
        <w:rPr>
          <w:rFonts w:ascii="Arial" w:hAnsi="Arial" w:cs="Arial"/>
          <w:color w:val="000000"/>
          <w:sz w:val="20"/>
        </w:rPr>
        <w:t xml:space="preserve"> has </w:t>
      </w:r>
      <w:r w:rsidR="00487350">
        <w:rPr>
          <w:rFonts w:ascii="Arial" w:hAnsi="Arial" w:cs="Arial"/>
          <w:color w:val="000000"/>
          <w:sz w:val="20"/>
        </w:rPr>
        <w:t xml:space="preserve">resulted in </w:t>
      </w:r>
      <w:r w:rsidR="00046CC5">
        <w:rPr>
          <w:rFonts w:ascii="Arial" w:hAnsi="Arial" w:cs="Arial"/>
          <w:color w:val="000000"/>
          <w:sz w:val="20"/>
        </w:rPr>
        <w:t>plummet</w:t>
      </w:r>
      <w:r w:rsidR="00487350">
        <w:rPr>
          <w:rFonts w:ascii="Arial" w:hAnsi="Arial" w:cs="Arial"/>
          <w:color w:val="000000"/>
          <w:sz w:val="20"/>
        </w:rPr>
        <w:t>ing</w:t>
      </w:r>
      <w:r w:rsidR="00046CC5">
        <w:rPr>
          <w:rFonts w:ascii="Arial" w:hAnsi="Arial" w:cs="Arial"/>
          <w:color w:val="000000"/>
          <w:sz w:val="20"/>
        </w:rPr>
        <w:t xml:space="preserve"> registrations. </w:t>
      </w:r>
      <w:r w:rsidR="00DD7418">
        <w:rPr>
          <w:rFonts w:ascii="Arial" w:hAnsi="Arial" w:cs="Arial"/>
          <w:color w:val="000000"/>
          <w:sz w:val="20"/>
        </w:rPr>
        <w:t>The sector urgently needs a boost in operator confidence to restore order books</w:t>
      </w:r>
      <w:r w:rsidR="00D401B3">
        <w:rPr>
          <w:rFonts w:ascii="Arial" w:hAnsi="Arial" w:cs="Arial"/>
          <w:color w:val="000000"/>
          <w:sz w:val="20"/>
        </w:rPr>
        <w:t xml:space="preserve"> before we can </w:t>
      </w:r>
      <w:r w:rsidR="004E2A76">
        <w:rPr>
          <w:rFonts w:ascii="Arial" w:hAnsi="Arial" w:cs="Arial"/>
          <w:color w:val="000000"/>
          <w:sz w:val="20"/>
        </w:rPr>
        <w:t>even to</w:t>
      </w:r>
      <w:r w:rsidR="00461ACF">
        <w:rPr>
          <w:rFonts w:ascii="Arial" w:hAnsi="Arial" w:cs="Arial"/>
          <w:color w:val="000000"/>
          <w:sz w:val="20"/>
        </w:rPr>
        <w:t xml:space="preserve"> begin to talk about recovery. </w:t>
      </w:r>
      <w:r w:rsidR="000024B1">
        <w:rPr>
          <w:rFonts w:ascii="Arial" w:hAnsi="Arial" w:cs="Arial"/>
          <w:color w:val="000000"/>
          <w:sz w:val="20"/>
        </w:rPr>
        <w:t xml:space="preserve">Given that the UK </w:t>
      </w:r>
      <w:r w:rsidR="00C343A3">
        <w:rPr>
          <w:rFonts w:ascii="Arial" w:hAnsi="Arial" w:cs="Arial"/>
          <w:color w:val="000000"/>
          <w:sz w:val="20"/>
        </w:rPr>
        <w:t xml:space="preserve">needs to replace </w:t>
      </w:r>
      <w:r w:rsidR="00483E64">
        <w:rPr>
          <w:rFonts w:ascii="Arial" w:hAnsi="Arial" w:cs="Arial"/>
          <w:color w:val="000000"/>
          <w:sz w:val="20"/>
        </w:rPr>
        <w:t>at least</w:t>
      </w:r>
      <w:r w:rsidR="000024B1">
        <w:rPr>
          <w:rFonts w:ascii="Arial" w:hAnsi="Arial" w:cs="Arial"/>
          <w:color w:val="000000"/>
          <w:sz w:val="20"/>
        </w:rPr>
        <w:t xml:space="preserve"> 4,000 </w:t>
      </w:r>
      <w:r w:rsidR="00C343A3">
        <w:rPr>
          <w:rFonts w:ascii="Arial" w:hAnsi="Arial" w:cs="Arial"/>
          <w:color w:val="000000"/>
          <w:sz w:val="20"/>
        </w:rPr>
        <w:lastRenderedPageBreak/>
        <w:t>vehicles</w:t>
      </w:r>
      <w:r w:rsidR="000024B1">
        <w:rPr>
          <w:rFonts w:ascii="Arial" w:hAnsi="Arial" w:cs="Arial"/>
          <w:color w:val="000000"/>
          <w:sz w:val="20"/>
        </w:rPr>
        <w:t xml:space="preserve"> a year</w:t>
      </w:r>
      <w:r w:rsidR="00C343A3">
        <w:rPr>
          <w:rFonts w:ascii="Arial" w:hAnsi="Arial" w:cs="Arial"/>
          <w:color w:val="000000"/>
          <w:sz w:val="20"/>
        </w:rPr>
        <w:t xml:space="preserve"> as they retire from service</w:t>
      </w:r>
      <w:r w:rsidR="000024B1">
        <w:rPr>
          <w:rFonts w:ascii="Arial" w:hAnsi="Arial" w:cs="Arial"/>
          <w:color w:val="000000"/>
          <w:sz w:val="20"/>
        </w:rPr>
        <w:t xml:space="preserve">, </w:t>
      </w:r>
      <w:r w:rsidR="00563CAD">
        <w:rPr>
          <w:rFonts w:ascii="Arial" w:hAnsi="Arial" w:cs="Arial"/>
          <w:color w:val="000000"/>
          <w:sz w:val="20"/>
        </w:rPr>
        <w:t xml:space="preserve">we are dangerously at risk of </w:t>
      </w:r>
      <w:r w:rsidR="001420A7">
        <w:rPr>
          <w:rFonts w:ascii="Arial" w:hAnsi="Arial" w:cs="Arial"/>
          <w:color w:val="000000"/>
          <w:sz w:val="20"/>
        </w:rPr>
        <w:t xml:space="preserve">a </w:t>
      </w:r>
      <w:r w:rsidR="00563CAD">
        <w:rPr>
          <w:rFonts w:ascii="Arial" w:hAnsi="Arial" w:cs="Arial"/>
          <w:color w:val="000000"/>
          <w:sz w:val="20"/>
        </w:rPr>
        <w:t>bus shortage</w:t>
      </w:r>
      <w:r w:rsidR="00FB7387">
        <w:rPr>
          <w:rFonts w:ascii="Arial" w:hAnsi="Arial" w:cs="Arial"/>
          <w:color w:val="000000"/>
          <w:sz w:val="20"/>
        </w:rPr>
        <w:t xml:space="preserve"> at a time when public transport </w:t>
      </w:r>
      <w:r w:rsidR="00D401B3">
        <w:rPr>
          <w:rFonts w:ascii="Arial" w:hAnsi="Arial" w:cs="Arial"/>
          <w:color w:val="000000"/>
          <w:sz w:val="20"/>
        </w:rPr>
        <w:t>will be</w:t>
      </w:r>
      <w:r w:rsidR="00FB7387">
        <w:rPr>
          <w:rFonts w:ascii="Arial" w:hAnsi="Arial" w:cs="Arial"/>
          <w:color w:val="000000"/>
          <w:sz w:val="20"/>
        </w:rPr>
        <w:t xml:space="preserve"> needed most as business</w:t>
      </w:r>
      <w:r w:rsidR="00C343A3">
        <w:rPr>
          <w:rFonts w:ascii="Arial" w:hAnsi="Arial" w:cs="Arial"/>
          <w:color w:val="000000"/>
          <w:sz w:val="20"/>
        </w:rPr>
        <w:t>es</w:t>
      </w:r>
      <w:r w:rsidR="00FB7387">
        <w:rPr>
          <w:rFonts w:ascii="Arial" w:hAnsi="Arial" w:cs="Arial"/>
          <w:color w:val="000000"/>
          <w:sz w:val="20"/>
        </w:rPr>
        <w:t xml:space="preserve"> return to work</w:t>
      </w:r>
      <w:r>
        <w:rPr>
          <w:rFonts w:ascii="Arial" w:hAnsi="Arial" w:cs="Arial"/>
          <w:color w:val="000000"/>
          <w:sz w:val="20"/>
        </w:rPr>
        <w:t>.” </w:t>
      </w:r>
    </w:p>
    <w:p w14:paraId="7E225768" w14:textId="06B90834" w:rsidR="0050290D" w:rsidRDefault="0050290D" w:rsidP="00512965">
      <w:pPr>
        <w:autoSpaceDE w:val="0"/>
        <w:autoSpaceDN w:val="0"/>
        <w:spacing w:line="276" w:lineRule="auto"/>
        <w:jc w:val="both"/>
        <w:rPr>
          <w:rFonts w:ascii="Arial" w:hAnsi="Arial" w:cs="Arial"/>
          <w:color w:val="000000"/>
          <w:sz w:val="20"/>
        </w:rPr>
      </w:pPr>
    </w:p>
    <w:p w14:paraId="037C5EE1" w14:textId="062BAF44" w:rsidR="0050290D" w:rsidRDefault="0050290D" w:rsidP="00512965">
      <w:pPr>
        <w:autoSpaceDE w:val="0"/>
        <w:autoSpaceDN w:val="0"/>
        <w:spacing w:line="276" w:lineRule="auto"/>
        <w:jc w:val="both"/>
        <w:rPr>
          <w:rFonts w:ascii="Arial" w:hAnsi="Arial" w:cs="Arial"/>
          <w:color w:val="000000"/>
          <w:sz w:val="20"/>
        </w:rPr>
      </w:pPr>
      <w:r>
        <w:rPr>
          <w:noProof/>
        </w:rPr>
        <w:drawing>
          <wp:inline distT="0" distB="0" distL="0" distR="0" wp14:anchorId="0CB4F59E" wp14:editId="0A0AB1C3">
            <wp:extent cx="5976620" cy="1950085"/>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76620" cy="1950085"/>
                    </a:xfrm>
                    <a:prstGeom prst="rect">
                      <a:avLst/>
                    </a:prstGeom>
                    <a:noFill/>
                    <a:ln>
                      <a:noFill/>
                    </a:ln>
                  </pic:spPr>
                </pic:pic>
              </a:graphicData>
            </a:graphic>
          </wp:inline>
        </w:drawing>
      </w:r>
    </w:p>
    <w:p w14:paraId="54EF8138" w14:textId="15B8EFB4" w:rsidR="0050290D" w:rsidRPr="00512965" w:rsidRDefault="0050290D" w:rsidP="0050290D">
      <w:pPr>
        <w:autoSpaceDE w:val="0"/>
        <w:autoSpaceDN w:val="0"/>
        <w:spacing w:line="276" w:lineRule="auto"/>
        <w:jc w:val="center"/>
        <w:rPr>
          <w:rFonts w:ascii="Arial" w:hAnsi="Arial" w:cs="Arial"/>
          <w:color w:val="000000"/>
          <w:sz w:val="20"/>
        </w:rPr>
      </w:pPr>
      <w:r>
        <w:rPr>
          <w:noProof/>
        </w:rPr>
        <w:drawing>
          <wp:inline distT="0" distB="0" distL="0" distR="0" wp14:anchorId="72D09059" wp14:editId="463E9CDE">
            <wp:extent cx="2827655" cy="2286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7655" cy="2286000"/>
                    </a:xfrm>
                    <a:prstGeom prst="rect">
                      <a:avLst/>
                    </a:prstGeom>
                    <a:noFill/>
                    <a:ln>
                      <a:noFill/>
                    </a:ln>
                  </pic:spPr>
                </pic:pic>
              </a:graphicData>
            </a:graphic>
          </wp:inline>
        </w:drawing>
      </w:r>
    </w:p>
    <w:p w14:paraId="4D4D36E4" w14:textId="79E57874" w:rsidR="00ED0036" w:rsidRDefault="00ED0036" w:rsidP="00C2655C">
      <w:pPr>
        <w:autoSpaceDE w:val="0"/>
        <w:autoSpaceDN w:val="0"/>
        <w:spacing w:line="276" w:lineRule="auto"/>
        <w:jc w:val="center"/>
        <w:rPr>
          <w:rFonts w:ascii="Arial" w:hAnsi="Arial" w:cs="Arial"/>
          <w:b/>
          <w:color w:val="1074CB"/>
          <w:sz w:val="16"/>
          <w:u w:val="single"/>
        </w:rPr>
      </w:pPr>
    </w:p>
    <w:p w14:paraId="46877C52" w14:textId="4E34F4B0" w:rsidR="00512965" w:rsidRDefault="00512965" w:rsidP="00C2655C">
      <w:pPr>
        <w:autoSpaceDE w:val="0"/>
        <w:autoSpaceDN w:val="0"/>
        <w:spacing w:line="276" w:lineRule="auto"/>
        <w:jc w:val="center"/>
        <w:rPr>
          <w:rFonts w:ascii="Arial" w:hAnsi="Arial" w:cs="Arial"/>
          <w:b/>
          <w:color w:val="1074CB"/>
          <w:sz w:val="16"/>
          <w:u w:val="single"/>
        </w:rPr>
      </w:pPr>
    </w:p>
    <w:p w14:paraId="263FA7FD" w14:textId="12B1C363" w:rsidR="00ED0036" w:rsidRDefault="0050290D" w:rsidP="00B43BA2">
      <w:pPr>
        <w:autoSpaceDE w:val="0"/>
        <w:autoSpaceDN w:val="0"/>
        <w:spacing w:line="276" w:lineRule="auto"/>
        <w:jc w:val="center"/>
        <w:rPr>
          <w:rFonts w:ascii="Arial" w:hAnsi="Arial" w:cs="Arial"/>
          <w:b/>
          <w:color w:val="1074CB"/>
          <w:sz w:val="16"/>
          <w:u w:val="single"/>
        </w:rPr>
      </w:pPr>
      <w:r>
        <w:rPr>
          <w:noProof/>
        </w:rPr>
        <w:drawing>
          <wp:inline distT="0" distB="0" distL="0" distR="0" wp14:anchorId="71C4B830" wp14:editId="125F3616">
            <wp:extent cx="5976620" cy="2953385"/>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76620" cy="2953385"/>
                    </a:xfrm>
                    <a:prstGeom prst="rect">
                      <a:avLst/>
                    </a:prstGeom>
                    <a:noFill/>
                    <a:ln>
                      <a:noFill/>
                    </a:ln>
                  </pic:spPr>
                </pic:pic>
              </a:graphicData>
            </a:graphic>
          </wp:inline>
        </w:drawing>
      </w:r>
    </w:p>
    <w:p w14:paraId="6A55024E" w14:textId="3D42E7D6" w:rsidR="00512965" w:rsidRDefault="00512965" w:rsidP="00B43BA2">
      <w:pPr>
        <w:autoSpaceDE w:val="0"/>
        <w:autoSpaceDN w:val="0"/>
        <w:spacing w:line="276" w:lineRule="auto"/>
        <w:jc w:val="center"/>
        <w:rPr>
          <w:rFonts w:ascii="Arial" w:hAnsi="Arial" w:cs="Arial"/>
          <w:b/>
          <w:color w:val="1074CB"/>
          <w:sz w:val="16"/>
          <w:u w:val="single"/>
        </w:rPr>
      </w:pPr>
    </w:p>
    <w:p w14:paraId="4AC4D695" w14:textId="1B7C2F34" w:rsidR="00512965" w:rsidRDefault="00512965" w:rsidP="00B43BA2">
      <w:pPr>
        <w:autoSpaceDE w:val="0"/>
        <w:autoSpaceDN w:val="0"/>
        <w:spacing w:line="276" w:lineRule="auto"/>
        <w:jc w:val="center"/>
        <w:rPr>
          <w:rFonts w:ascii="Arial" w:hAnsi="Arial" w:cs="Arial"/>
          <w:b/>
          <w:color w:val="1074CB"/>
          <w:sz w:val="16"/>
          <w:u w:val="single"/>
        </w:rPr>
      </w:pPr>
    </w:p>
    <w:p w14:paraId="5EF808DC" w14:textId="1B3CB8B5" w:rsidR="00512965" w:rsidRDefault="00512965" w:rsidP="00B43BA2">
      <w:pPr>
        <w:autoSpaceDE w:val="0"/>
        <w:autoSpaceDN w:val="0"/>
        <w:spacing w:line="276" w:lineRule="auto"/>
        <w:jc w:val="center"/>
        <w:rPr>
          <w:rFonts w:ascii="Arial" w:hAnsi="Arial" w:cs="Arial"/>
          <w:b/>
          <w:color w:val="1074CB"/>
          <w:sz w:val="16"/>
          <w:u w:val="single"/>
        </w:rPr>
      </w:pPr>
    </w:p>
    <w:p w14:paraId="731C629C" w14:textId="7ACEBB06" w:rsidR="00ED0036" w:rsidRDefault="00ED0036" w:rsidP="002509D4">
      <w:pPr>
        <w:autoSpaceDE w:val="0"/>
        <w:autoSpaceDN w:val="0"/>
        <w:spacing w:line="276" w:lineRule="auto"/>
        <w:jc w:val="center"/>
        <w:rPr>
          <w:rFonts w:ascii="Arial" w:hAnsi="Arial" w:cs="Arial"/>
          <w:color w:val="1074CB"/>
          <w:sz w:val="16"/>
        </w:rPr>
      </w:pPr>
    </w:p>
    <w:p w14:paraId="22FFE260" w14:textId="67E9D322" w:rsidR="002509D4" w:rsidRDefault="002509D4" w:rsidP="002509D4">
      <w:pPr>
        <w:autoSpaceDE w:val="0"/>
        <w:autoSpaceDN w:val="0"/>
        <w:spacing w:line="276" w:lineRule="auto"/>
        <w:jc w:val="center"/>
        <w:rPr>
          <w:rFonts w:ascii="Arial" w:hAnsi="Arial" w:cs="Arial"/>
          <w:color w:val="1074CB"/>
          <w:sz w:val="16"/>
        </w:rPr>
      </w:pPr>
    </w:p>
    <w:p w14:paraId="4D9C3F56" w14:textId="77777777" w:rsidR="002509D4" w:rsidRPr="002509D4" w:rsidRDefault="002509D4" w:rsidP="002509D4">
      <w:pPr>
        <w:autoSpaceDE w:val="0"/>
        <w:autoSpaceDN w:val="0"/>
        <w:spacing w:line="276" w:lineRule="auto"/>
        <w:jc w:val="center"/>
        <w:rPr>
          <w:rFonts w:ascii="Arial" w:hAnsi="Arial" w:cs="Arial"/>
          <w:color w:val="1074CB"/>
          <w:sz w:val="16"/>
        </w:rPr>
      </w:pPr>
    </w:p>
    <w:p w14:paraId="7E36A480" w14:textId="77777777" w:rsidR="007863B9" w:rsidRDefault="00DE0D7F" w:rsidP="008736B7">
      <w:pPr>
        <w:autoSpaceDE w:val="0"/>
        <w:autoSpaceDN w:val="0"/>
        <w:spacing w:line="276" w:lineRule="auto"/>
        <w:rPr>
          <w:rFonts w:ascii="Arial" w:hAnsi="Arial" w:cs="Arial"/>
          <w:b/>
          <w:color w:val="1074CB"/>
          <w:sz w:val="16"/>
          <w:szCs w:val="16"/>
        </w:rPr>
      </w:pPr>
      <w:r>
        <w:rPr>
          <w:rFonts w:ascii="Arial" w:hAnsi="Arial" w:cs="Arial"/>
          <w:b/>
          <w:color w:val="1074CB"/>
          <w:sz w:val="16"/>
          <w:u w:val="single"/>
        </w:rPr>
        <w:lastRenderedPageBreak/>
        <w:t>N</w:t>
      </w:r>
      <w:r w:rsidR="007863B9" w:rsidRPr="007863B9">
        <w:rPr>
          <w:rFonts w:ascii="Arial" w:hAnsi="Arial" w:cs="Arial"/>
          <w:b/>
          <w:color w:val="1074CB"/>
          <w:sz w:val="16"/>
          <w:u w:val="single"/>
        </w:rPr>
        <w:t>otes to Editors</w:t>
      </w:r>
      <w:r w:rsidR="007863B9" w:rsidRPr="007863B9">
        <w:rPr>
          <w:rFonts w:ascii="Arial" w:hAnsi="Arial" w:cs="Arial"/>
          <w:b/>
          <w:color w:val="1074CB"/>
          <w:sz w:val="16"/>
          <w:szCs w:val="16"/>
        </w:rPr>
        <w:t xml:space="preserve"> </w:t>
      </w:r>
    </w:p>
    <w:p w14:paraId="460DE0CF" w14:textId="0BB37EA0" w:rsidR="00683E7D" w:rsidRDefault="00683E7D" w:rsidP="008F284E">
      <w:pPr>
        <w:pStyle w:val="NormalWeb"/>
        <w:spacing w:after="240" w:line="276" w:lineRule="auto"/>
        <w:rPr>
          <w:rFonts w:ascii="Arial" w:hAnsi="Arial" w:cs="Arial"/>
          <w:b/>
          <w:color w:val="1074CB"/>
          <w:sz w:val="16"/>
          <w:szCs w:val="16"/>
          <w:lang w:eastAsia="en-US"/>
        </w:rPr>
      </w:pPr>
      <w:r>
        <w:rPr>
          <w:rFonts w:ascii="Arial" w:hAnsi="Arial" w:cs="Arial"/>
          <w:bCs/>
          <w:color w:val="1074CB"/>
          <w:sz w:val="16"/>
          <w:szCs w:val="16"/>
          <w:lang w:eastAsia="en-US"/>
        </w:rPr>
        <w:t>1.</w:t>
      </w:r>
      <w:r w:rsidR="00DE084D">
        <w:rPr>
          <w:rFonts w:ascii="Arial" w:hAnsi="Arial" w:cs="Arial"/>
          <w:bCs/>
          <w:color w:val="1074CB"/>
          <w:sz w:val="16"/>
          <w:szCs w:val="16"/>
          <w:lang w:eastAsia="en-US"/>
        </w:rPr>
        <w:t xml:space="preserve"> Records going back to 1996 – 1,267</w:t>
      </w:r>
    </w:p>
    <w:p w14:paraId="48899445" w14:textId="42C8E2AC" w:rsidR="00510004" w:rsidRPr="00683E7D" w:rsidRDefault="00683E7D" w:rsidP="008F284E">
      <w:pPr>
        <w:pStyle w:val="NormalWeb"/>
        <w:spacing w:after="240" w:line="276" w:lineRule="auto"/>
        <w:rPr>
          <w:rFonts w:ascii="Arial" w:hAnsi="Arial" w:cs="Arial"/>
          <w:b/>
          <w:color w:val="1074CB"/>
          <w:sz w:val="16"/>
          <w:szCs w:val="16"/>
          <w:lang w:eastAsia="en-US"/>
        </w:rPr>
      </w:pPr>
      <w:r>
        <w:rPr>
          <w:rFonts w:ascii="Arial" w:hAnsi="Arial" w:cs="Arial"/>
          <w:bCs/>
          <w:color w:val="1074CB"/>
          <w:sz w:val="16"/>
          <w:szCs w:val="16"/>
          <w:lang w:eastAsia="en-US"/>
        </w:rPr>
        <w:t xml:space="preserve">2. </w:t>
      </w:r>
      <w:proofErr w:type="spellStart"/>
      <w:r w:rsidR="00510004" w:rsidRPr="00510004">
        <w:rPr>
          <w:rFonts w:ascii="Arial" w:hAnsi="Arial" w:cs="Arial"/>
          <w:bCs/>
          <w:color w:val="1074CB"/>
          <w:sz w:val="16"/>
          <w:szCs w:val="16"/>
          <w:lang w:eastAsia="en-US"/>
        </w:rPr>
        <w:t>D</w:t>
      </w:r>
      <w:r w:rsidR="00510004">
        <w:rPr>
          <w:rFonts w:ascii="Arial" w:hAnsi="Arial" w:cs="Arial"/>
          <w:bCs/>
          <w:color w:val="1074CB"/>
          <w:sz w:val="16"/>
          <w:szCs w:val="16"/>
          <w:lang w:eastAsia="en-US"/>
        </w:rPr>
        <w:t>f</w:t>
      </w:r>
      <w:r w:rsidR="00510004" w:rsidRPr="00510004">
        <w:rPr>
          <w:rFonts w:ascii="Arial" w:hAnsi="Arial" w:cs="Arial"/>
          <w:bCs/>
          <w:color w:val="1074CB"/>
          <w:sz w:val="16"/>
          <w:szCs w:val="16"/>
          <w:lang w:eastAsia="en-US"/>
        </w:rPr>
        <w:t>T</w:t>
      </w:r>
      <w:proofErr w:type="spellEnd"/>
      <w:r w:rsidR="00510004" w:rsidRPr="00510004">
        <w:rPr>
          <w:rFonts w:ascii="Arial" w:hAnsi="Arial" w:cs="Arial"/>
          <w:bCs/>
          <w:color w:val="1074CB"/>
          <w:sz w:val="16"/>
          <w:szCs w:val="16"/>
          <w:lang w:eastAsia="en-US"/>
        </w:rPr>
        <w:t xml:space="preserve">: </w:t>
      </w:r>
      <w:hyperlink r:id="rId14" w:history="1">
        <w:r w:rsidRPr="00683E7D">
          <w:rPr>
            <w:rStyle w:val="Hyperlink"/>
            <w:rFonts w:ascii="Arial" w:hAnsi="Arial" w:cs="Arial"/>
            <w:bCs/>
            <w:sz w:val="16"/>
            <w:szCs w:val="16"/>
            <w:lang w:eastAsia="en-US"/>
          </w:rPr>
          <w:t>Road Traffic Estimates in Great Britain, 2020</w:t>
        </w:r>
      </w:hyperlink>
    </w:p>
    <w:p w14:paraId="69467736" w14:textId="75A697FE" w:rsidR="008F284E" w:rsidRDefault="007863B9" w:rsidP="008F284E">
      <w:pPr>
        <w:pStyle w:val="NormalWeb"/>
        <w:spacing w:after="240" w:afterAutospacing="0" w:line="276" w:lineRule="auto"/>
        <w:rPr>
          <w:b/>
          <w:bCs/>
        </w:rPr>
      </w:pPr>
      <w:r w:rsidRPr="0046599A">
        <w:rPr>
          <w:rFonts w:ascii="Arial" w:hAnsi="Arial" w:cs="Arial"/>
          <w:b/>
          <w:color w:val="1074CB"/>
          <w:sz w:val="16"/>
          <w:szCs w:val="16"/>
          <w:lang w:eastAsia="en-US"/>
        </w:rPr>
        <w:t>Hi-res charts available here</w:t>
      </w:r>
      <w:r w:rsidR="008736B7" w:rsidRPr="0046599A">
        <w:rPr>
          <w:rFonts w:ascii="Arial" w:hAnsi="Arial" w:cs="Arial"/>
          <w:b/>
          <w:color w:val="1074CB"/>
          <w:sz w:val="16"/>
          <w:szCs w:val="16"/>
          <w:lang w:eastAsia="en-US"/>
        </w:rPr>
        <w:t xml:space="preserve">: </w:t>
      </w:r>
      <w:hyperlink r:id="rId15" w:history="1">
        <w:r w:rsidR="0050290D" w:rsidRPr="0050290D">
          <w:rPr>
            <w:rStyle w:val="Hyperlink"/>
            <w:rFonts w:ascii="Arial" w:hAnsi="Arial" w:cs="Arial"/>
            <w:b/>
            <w:bCs/>
            <w:sz w:val="16"/>
            <w:szCs w:val="16"/>
          </w:rPr>
          <w:t>https://www.dropbox.com/sh/qcy7jvuijahxuk0/AAC7z9EiRxWZTi2LV2c9nETIa?dl=0</w:t>
        </w:r>
      </w:hyperlink>
      <w:r w:rsidR="0050290D">
        <w:t xml:space="preserve"> </w:t>
      </w:r>
    </w:p>
    <w:p w14:paraId="1FCD7F82" w14:textId="132B745C" w:rsidR="00326BB7" w:rsidRPr="008F284E" w:rsidRDefault="00326BB7" w:rsidP="008F284E">
      <w:pPr>
        <w:pStyle w:val="NormalWeb"/>
        <w:spacing w:after="240" w:afterAutospacing="0" w:line="276" w:lineRule="auto"/>
        <w:rPr>
          <w:b/>
          <w:bCs/>
        </w:rPr>
      </w:pPr>
      <w:r w:rsidRPr="00326BB7">
        <w:rPr>
          <w:rFonts w:ascii="Arial" w:eastAsia="Calibri" w:hAnsi="Arial" w:cs="Arial"/>
          <w:bCs/>
          <w:color w:val="1074CB"/>
          <w:sz w:val="16"/>
          <w:szCs w:val="16"/>
          <w:lang w:eastAsia="en-US"/>
        </w:rPr>
        <w:t>SMM</w:t>
      </w:r>
      <w:r w:rsidR="00D744DD">
        <w:rPr>
          <w:rFonts w:ascii="Arial" w:eastAsia="Calibri" w:hAnsi="Arial" w:cs="Arial"/>
          <w:bCs/>
          <w:color w:val="1074CB"/>
          <w:sz w:val="16"/>
          <w:szCs w:val="16"/>
          <w:lang w:eastAsia="en-US"/>
        </w:rPr>
        <w:t>T bu</w:t>
      </w:r>
      <w:r w:rsidR="00713783">
        <w:rPr>
          <w:rFonts w:ascii="Arial" w:eastAsia="Calibri" w:hAnsi="Arial" w:cs="Arial"/>
          <w:bCs/>
          <w:color w:val="1074CB"/>
          <w:sz w:val="16"/>
          <w:szCs w:val="16"/>
          <w:lang w:eastAsia="en-US"/>
        </w:rPr>
        <w:t>s and coach registrations for Q</w:t>
      </w:r>
      <w:r w:rsidR="00DA33AE">
        <w:rPr>
          <w:rFonts w:ascii="Arial" w:eastAsia="Calibri" w:hAnsi="Arial" w:cs="Arial"/>
          <w:bCs/>
          <w:color w:val="1074CB"/>
          <w:sz w:val="16"/>
          <w:szCs w:val="16"/>
          <w:lang w:eastAsia="en-US"/>
        </w:rPr>
        <w:t>2</w:t>
      </w:r>
      <w:r w:rsidR="00CD2B3B">
        <w:rPr>
          <w:rFonts w:ascii="Arial" w:eastAsia="Calibri" w:hAnsi="Arial" w:cs="Arial"/>
          <w:bCs/>
          <w:color w:val="1074CB"/>
          <w:sz w:val="16"/>
          <w:szCs w:val="16"/>
          <w:lang w:eastAsia="en-US"/>
        </w:rPr>
        <w:t xml:space="preserve"> </w:t>
      </w:r>
      <w:r w:rsidR="00713783">
        <w:rPr>
          <w:rFonts w:ascii="Arial" w:eastAsia="Calibri" w:hAnsi="Arial" w:cs="Arial"/>
          <w:bCs/>
          <w:color w:val="1074CB"/>
          <w:sz w:val="16"/>
          <w:szCs w:val="16"/>
          <w:lang w:eastAsia="en-US"/>
        </w:rPr>
        <w:t>20</w:t>
      </w:r>
      <w:r w:rsidR="00A81098">
        <w:rPr>
          <w:rFonts w:ascii="Arial" w:eastAsia="Calibri" w:hAnsi="Arial" w:cs="Arial"/>
          <w:bCs/>
          <w:color w:val="1074CB"/>
          <w:sz w:val="16"/>
          <w:szCs w:val="16"/>
          <w:lang w:eastAsia="en-US"/>
        </w:rPr>
        <w:t>2</w:t>
      </w:r>
      <w:r w:rsidR="00CE02E3">
        <w:rPr>
          <w:rFonts w:ascii="Arial" w:eastAsia="Calibri" w:hAnsi="Arial" w:cs="Arial"/>
          <w:bCs/>
          <w:color w:val="1074CB"/>
          <w:sz w:val="16"/>
          <w:szCs w:val="16"/>
          <w:lang w:eastAsia="en-US"/>
        </w:rPr>
        <w:t>1</w:t>
      </w:r>
      <w:r w:rsidR="00713783">
        <w:rPr>
          <w:rFonts w:ascii="Arial" w:eastAsia="Calibri" w:hAnsi="Arial" w:cs="Arial"/>
          <w:bCs/>
          <w:color w:val="1074CB"/>
          <w:sz w:val="16"/>
          <w:szCs w:val="16"/>
          <w:lang w:eastAsia="en-US"/>
        </w:rPr>
        <w:t xml:space="preserve"> will be published in </w:t>
      </w:r>
      <w:r w:rsidR="00DA33AE">
        <w:rPr>
          <w:rFonts w:ascii="Arial" w:eastAsia="Calibri" w:hAnsi="Arial" w:cs="Arial"/>
          <w:bCs/>
          <w:color w:val="1074CB"/>
          <w:sz w:val="16"/>
          <w:szCs w:val="16"/>
          <w:lang w:eastAsia="en-US"/>
        </w:rPr>
        <w:t>August</w:t>
      </w:r>
      <w:r w:rsidR="00D744DD">
        <w:rPr>
          <w:rFonts w:ascii="Arial" w:eastAsia="Calibri" w:hAnsi="Arial" w:cs="Arial"/>
          <w:bCs/>
          <w:color w:val="1074CB"/>
          <w:sz w:val="16"/>
          <w:szCs w:val="16"/>
          <w:lang w:eastAsia="en-US"/>
        </w:rPr>
        <w:t>.</w:t>
      </w:r>
    </w:p>
    <w:p w14:paraId="325455C8" w14:textId="77777777" w:rsidR="003E5C92" w:rsidRPr="00205D4B" w:rsidRDefault="003E5C92" w:rsidP="003E5C92">
      <w:pPr>
        <w:pStyle w:val="NormalWeb"/>
        <w:jc w:val="both"/>
        <w:textAlignment w:val="baseline"/>
        <w:rPr>
          <w:rFonts w:ascii="Segoe UI" w:hAnsi="Segoe UI" w:cs="Segoe UI"/>
          <w:sz w:val="18"/>
          <w:szCs w:val="18"/>
        </w:rPr>
      </w:pPr>
      <w:r>
        <w:rPr>
          <w:rStyle w:val="Strong"/>
          <w:rFonts w:ascii="Arial" w:hAnsi="Arial" w:cs="Arial"/>
          <w:color w:val="1074CB"/>
          <w:sz w:val="16"/>
          <w:szCs w:val="16"/>
        </w:rPr>
        <w:t>About SMMT and the UK automotive industry</w:t>
      </w:r>
      <w:r>
        <w:rPr>
          <w:rFonts w:ascii="Segoe UI" w:hAnsi="Segoe UI" w:cs="Segoe UI"/>
          <w:sz w:val="18"/>
          <w:szCs w:val="18"/>
        </w:rPr>
        <w:t> </w:t>
      </w:r>
    </w:p>
    <w:p w14:paraId="686B9812" w14:textId="77777777" w:rsidR="003E5C92" w:rsidRPr="003E660A" w:rsidRDefault="003E5C92" w:rsidP="003E5C92">
      <w:pPr>
        <w:autoSpaceDE w:val="0"/>
        <w:autoSpaceDN w:val="0"/>
        <w:spacing w:line="276" w:lineRule="auto"/>
        <w:jc w:val="both"/>
        <w:rPr>
          <w:rFonts w:ascii="Arial" w:hAnsi="Arial" w:cs="Arial"/>
          <w:color w:val="1074CB"/>
          <w:sz w:val="16"/>
          <w:szCs w:val="16"/>
        </w:rPr>
      </w:pPr>
      <w:r w:rsidRPr="003E660A">
        <w:rPr>
          <w:rFonts w:ascii="Arial"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a united position to government, </w:t>
      </w:r>
      <w:proofErr w:type="gramStart"/>
      <w:r w:rsidRPr="003E660A">
        <w:rPr>
          <w:rFonts w:ascii="Arial" w:hAnsi="Arial" w:cs="Arial"/>
          <w:color w:val="1074CB"/>
          <w:sz w:val="16"/>
          <w:szCs w:val="16"/>
        </w:rPr>
        <w:t>stakeholders</w:t>
      </w:r>
      <w:proofErr w:type="gramEnd"/>
      <w:r w:rsidRPr="003E660A">
        <w:rPr>
          <w:rFonts w:ascii="Arial" w:hAnsi="Arial" w:cs="Arial"/>
          <w:color w:val="1074CB"/>
          <w:sz w:val="16"/>
          <w:szCs w:val="16"/>
        </w:rPr>
        <w:t xml:space="preserve"> and the media. </w:t>
      </w:r>
    </w:p>
    <w:p w14:paraId="02B5D025" w14:textId="77777777" w:rsidR="003E5C92" w:rsidRPr="003E660A" w:rsidRDefault="003E5C92" w:rsidP="003E5C92">
      <w:pPr>
        <w:autoSpaceDE w:val="0"/>
        <w:autoSpaceDN w:val="0"/>
        <w:spacing w:line="276" w:lineRule="auto"/>
        <w:jc w:val="both"/>
        <w:rPr>
          <w:rFonts w:ascii="Arial" w:hAnsi="Arial" w:cs="Arial"/>
          <w:color w:val="1074CB"/>
          <w:sz w:val="16"/>
          <w:szCs w:val="16"/>
        </w:rPr>
      </w:pPr>
    </w:p>
    <w:p w14:paraId="13FEDA9C" w14:textId="77777777" w:rsidR="003E5C92" w:rsidRPr="00136C79" w:rsidRDefault="003E5C92" w:rsidP="003E5C92">
      <w:pPr>
        <w:spacing w:line="276" w:lineRule="auto"/>
        <w:jc w:val="both"/>
        <w:rPr>
          <w:rFonts w:ascii="Arial" w:hAnsi="Arial" w:cs="Arial"/>
          <w:color w:val="1074CB"/>
          <w:sz w:val="16"/>
          <w:szCs w:val="16"/>
        </w:rPr>
      </w:pPr>
      <w:r w:rsidRPr="00136C79">
        <w:rPr>
          <w:rFonts w:ascii="Arial" w:hAnsi="Arial" w:cs="Arial"/>
          <w:color w:val="1074CB"/>
          <w:sz w:val="16"/>
          <w:szCs w:val="16"/>
        </w:rPr>
        <w:t>The automotive industry is a vital part of the UK economy accounting for £78.9 billion turnover and £15.3 billion value added. With some 180,000 people employed directly in manufacturing and 864,000 across the wider automotive industry, it accounts for 13% of total UK export of goods and invests more than £3 billion each year in automotive R&amp;D. More than 30 manufacturers build some 70 models of vehicle in the UK supported by 2,500 component providers and some of the world's most skilled engineers.</w:t>
      </w:r>
    </w:p>
    <w:p w14:paraId="33154ADF" w14:textId="77777777" w:rsidR="003E5C92" w:rsidRPr="003E660A" w:rsidRDefault="003E5C92" w:rsidP="003E5C92">
      <w:pPr>
        <w:autoSpaceDE w:val="0"/>
        <w:autoSpaceDN w:val="0"/>
        <w:spacing w:line="276" w:lineRule="auto"/>
        <w:jc w:val="both"/>
        <w:rPr>
          <w:rFonts w:ascii="Arial" w:hAnsi="Arial" w:cs="Arial"/>
          <w:color w:val="1074CB"/>
          <w:sz w:val="16"/>
          <w:szCs w:val="16"/>
        </w:rPr>
      </w:pPr>
    </w:p>
    <w:p w14:paraId="52E62055" w14:textId="77777777" w:rsidR="003E5C92" w:rsidRPr="003E660A" w:rsidRDefault="003E5C92" w:rsidP="003E5C92">
      <w:pPr>
        <w:autoSpaceDE w:val="0"/>
        <w:autoSpaceDN w:val="0"/>
        <w:spacing w:line="276" w:lineRule="auto"/>
        <w:jc w:val="both"/>
        <w:rPr>
          <w:rFonts w:ascii="Arial" w:hAnsi="Arial" w:cs="Arial"/>
          <w:color w:val="1074CB"/>
          <w:sz w:val="16"/>
          <w:szCs w:val="16"/>
        </w:rPr>
      </w:pPr>
      <w:r w:rsidRPr="003E660A">
        <w:rPr>
          <w:rFonts w:ascii="Arial" w:hAnsi="Arial" w:cs="Arial"/>
          <w:color w:val="1074CB"/>
          <w:sz w:val="16"/>
          <w:szCs w:val="16"/>
        </w:rPr>
        <w:t xml:space="preserve">More detail on UK automotive available in SMMT's Motor Industry Facts 2020 publication at </w:t>
      </w:r>
      <w:r w:rsidRPr="003E660A">
        <w:rPr>
          <w:rFonts w:ascii="Arial" w:hAnsi="Arial" w:cs="Arial"/>
          <w:color w:val="1074CB"/>
          <w:sz w:val="16"/>
          <w:szCs w:val="16"/>
          <w:u w:val="single"/>
        </w:rPr>
        <w:t>smmt.co.uk/facts20</w:t>
      </w:r>
    </w:p>
    <w:p w14:paraId="6173361E" w14:textId="77777777" w:rsidR="003E5C92" w:rsidRPr="003E660A" w:rsidRDefault="003E5C92" w:rsidP="003E5C92">
      <w:pPr>
        <w:jc w:val="both"/>
        <w:rPr>
          <w:rFonts w:ascii="Arial" w:hAnsi="Arial" w:cs="Arial"/>
          <w:b/>
          <w:bCs/>
          <w:color w:val="1074CB"/>
          <w:sz w:val="16"/>
          <w:szCs w:val="16"/>
        </w:rPr>
      </w:pPr>
    </w:p>
    <w:p w14:paraId="1BF0038D" w14:textId="77777777" w:rsidR="003E5C92" w:rsidRDefault="003E5C92" w:rsidP="003E5C92">
      <w:pPr>
        <w:jc w:val="both"/>
        <w:rPr>
          <w:rFonts w:ascii="Arial" w:hAnsi="Arial" w:cs="Arial"/>
          <w:b/>
          <w:bCs/>
          <w:color w:val="0070C0"/>
          <w:sz w:val="16"/>
          <w:szCs w:val="16"/>
        </w:rPr>
      </w:pPr>
      <w:r w:rsidRPr="003E660A">
        <w:rPr>
          <w:rFonts w:ascii="Arial" w:hAnsi="Arial" w:cs="Arial"/>
          <w:b/>
          <w:bCs/>
          <w:color w:val="0070C0"/>
          <w:sz w:val="16"/>
          <w:szCs w:val="16"/>
        </w:rPr>
        <w:t xml:space="preserve">Broadcasters: </w:t>
      </w:r>
      <w:r w:rsidRPr="00CE3180">
        <w:rPr>
          <w:rFonts w:ascii="Arial" w:hAnsi="Arial" w:cs="Arial"/>
          <w:b/>
          <w:bCs/>
          <w:color w:val="0070C0"/>
          <w:sz w:val="16"/>
          <w:szCs w:val="16"/>
        </w:rPr>
        <w:t>SMMT has an ISDN studio and access to expert spokespeople, case studies and regional representatives.</w:t>
      </w:r>
    </w:p>
    <w:p w14:paraId="61C50C37" w14:textId="77777777" w:rsidR="003E5C92" w:rsidRPr="00CE3180" w:rsidRDefault="003E5C92" w:rsidP="003E5C92">
      <w:pPr>
        <w:jc w:val="both"/>
        <w:rPr>
          <w:rFonts w:ascii="Arial" w:hAnsi="Arial" w:cs="Arial"/>
          <w:b/>
          <w:bCs/>
          <w:color w:val="0070C0"/>
          <w:sz w:val="16"/>
          <w:szCs w:val="16"/>
        </w:rPr>
      </w:pPr>
    </w:p>
    <w:p w14:paraId="5F728B92" w14:textId="35FAAF01" w:rsidR="003E5C92" w:rsidRDefault="003E5C92" w:rsidP="003E5C92">
      <w:pPr>
        <w:jc w:val="both"/>
        <w:rPr>
          <w:rFonts w:ascii="Arial" w:hAnsi="Arial" w:cs="Arial"/>
          <w:b/>
          <w:bCs/>
          <w:color w:val="0070C0"/>
          <w:sz w:val="16"/>
          <w:szCs w:val="16"/>
        </w:rPr>
      </w:pPr>
      <w:r w:rsidRPr="00205D4B">
        <w:rPr>
          <w:rFonts w:ascii="Arial" w:hAnsi="Arial" w:cs="Arial"/>
          <w:b/>
          <w:bCs/>
          <w:color w:val="0070C0"/>
          <w:sz w:val="16"/>
          <w:szCs w:val="16"/>
        </w:rPr>
        <w:t>SMMT media contacts </w:t>
      </w:r>
    </w:p>
    <w:p w14:paraId="6D187DFF" w14:textId="77777777" w:rsidR="007A2842" w:rsidRPr="00205D4B" w:rsidRDefault="007A2842" w:rsidP="003E5C92">
      <w:pPr>
        <w:jc w:val="both"/>
        <w:rPr>
          <w:rFonts w:ascii="Arial" w:hAnsi="Arial" w:cs="Arial"/>
          <w:b/>
          <w:bCs/>
          <w:color w:val="0070C0"/>
          <w:sz w:val="16"/>
          <w:szCs w:val="16"/>
        </w:rPr>
      </w:pPr>
    </w:p>
    <w:p w14:paraId="275E9C98" w14:textId="77777777" w:rsidR="007A2842" w:rsidRDefault="007A2842" w:rsidP="007A2842">
      <w:pPr>
        <w:spacing w:line="276" w:lineRule="auto"/>
        <w:jc w:val="both"/>
        <w:rPr>
          <w:rFonts w:ascii="Arial" w:hAnsi="Arial" w:cs="Arial"/>
          <w:color w:val="0070C0"/>
          <w:sz w:val="16"/>
          <w:szCs w:val="16"/>
          <w:lang w:val="fr-FR"/>
        </w:rPr>
      </w:pPr>
      <w:r>
        <w:rPr>
          <w:rFonts w:ascii="Arial" w:hAnsi="Arial" w:cs="Arial"/>
          <w:color w:val="0070C0"/>
          <w:sz w:val="16"/>
          <w:szCs w:val="16"/>
          <w:lang w:val="fr-FR"/>
        </w:rPr>
        <w:t xml:space="preserve">James Boley                           </w:t>
      </w:r>
      <w:r w:rsidRPr="00E34D6E">
        <w:rPr>
          <w:rFonts w:ascii="Arial" w:hAnsi="Arial" w:cs="Arial"/>
          <w:color w:val="0070C0"/>
          <w:sz w:val="16"/>
          <w:szCs w:val="16"/>
          <w:lang w:val="fr-FR"/>
        </w:rPr>
        <w:t>07927 668565</w:t>
      </w:r>
      <w:r>
        <w:rPr>
          <w:rFonts w:ascii="Arial" w:hAnsi="Arial" w:cs="Arial"/>
          <w:color w:val="0070C0"/>
          <w:sz w:val="16"/>
          <w:szCs w:val="16"/>
          <w:lang w:val="fr-FR"/>
        </w:rPr>
        <w:tab/>
      </w:r>
      <w:hyperlink r:id="rId16" w:history="1">
        <w:r w:rsidRPr="003E62ED">
          <w:rPr>
            <w:rStyle w:val="Hyperlink"/>
            <w:rFonts w:ascii="Arial" w:hAnsi="Arial" w:cs="Arial"/>
            <w:sz w:val="16"/>
            <w:szCs w:val="16"/>
            <w:lang w:val="fr-FR"/>
          </w:rPr>
          <w:t>jboley@smmt.co.uk</w:t>
        </w:r>
      </w:hyperlink>
      <w:r w:rsidRPr="00812B8E">
        <w:rPr>
          <w:rFonts w:ascii="Arial" w:hAnsi="Arial" w:cs="Arial"/>
          <w:color w:val="0070C0"/>
          <w:sz w:val="16"/>
          <w:szCs w:val="16"/>
          <w:lang w:val="fr-FR"/>
        </w:rPr>
        <w:t xml:space="preserve"> </w:t>
      </w:r>
    </w:p>
    <w:p w14:paraId="73AA3A19" w14:textId="77777777" w:rsidR="007A2842" w:rsidRPr="008D5226" w:rsidRDefault="007A2842" w:rsidP="007A2842">
      <w:pPr>
        <w:spacing w:line="276" w:lineRule="auto"/>
        <w:ind w:right="280"/>
        <w:rPr>
          <w:rFonts w:ascii="Arial" w:hAnsi="Arial" w:cs="Arial"/>
          <w:color w:val="1074CB"/>
          <w:sz w:val="16"/>
          <w:szCs w:val="16"/>
        </w:rPr>
      </w:pPr>
      <w:r>
        <w:rPr>
          <w:rFonts w:ascii="Arial" w:hAnsi="Arial" w:cs="Arial"/>
          <w:color w:val="1074CB"/>
          <w:sz w:val="16"/>
          <w:szCs w:val="16"/>
        </w:rPr>
        <w:t xml:space="preserve">Paul Mauerhoff                       </w:t>
      </w:r>
      <w:r w:rsidRPr="00E34D6E">
        <w:rPr>
          <w:rFonts w:ascii="Arial" w:hAnsi="Arial" w:cs="Arial"/>
          <w:color w:val="1074CB"/>
          <w:sz w:val="16"/>
          <w:szCs w:val="16"/>
        </w:rPr>
        <w:t>07809 522181</w:t>
      </w:r>
      <w:r>
        <w:rPr>
          <w:rFonts w:ascii="Arial" w:hAnsi="Arial" w:cs="Arial"/>
          <w:color w:val="1074CB"/>
          <w:sz w:val="16"/>
          <w:szCs w:val="16"/>
        </w:rPr>
        <w:tab/>
      </w:r>
      <w:hyperlink r:id="rId17" w:history="1">
        <w:r w:rsidRPr="003E62ED">
          <w:rPr>
            <w:rStyle w:val="Hyperlink"/>
            <w:rFonts w:ascii="Arial" w:hAnsi="Arial" w:cs="Arial"/>
            <w:sz w:val="16"/>
            <w:szCs w:val="16"/>
          </w:rPr>
          <w:t>pmauerhoff@smmt.co.uk</w:t>
        </w:r>
      </w:hyperlink>
      <w:r>
        <w:rPr>
          <w:rFonts w:ascii="Arial" w:hAnsi="Arial" w:cs="Arial"/>
          <w:color w:val="1074CB"/>
          <w:sz w:val="16"/>
          <w:szCs w:val="16"/>
        </w:rPr>
        <w:t xml:space="preserve">  </w:t>
      </w:r>
    </w:p>
    <w:p w14:paraId="6483CAD7" w14:textId="77777777" w:rsidR="007A2842" w:rsidRDefault="007A2842" w:rsidP="007A2842">
      <w:pPr>
        <w:spacing w:line="276" w:lineRule="auto"/>
        <w:jc w:val="both"/>
        <w:rPr>
          <w:rFonts w:ascii="Arial" w:hAnsi="Arial" w:cs="Arial"/>
          <w:color w:val="0070C0"/>
          <w:sz w:val="16"/>
          <w:szCs w:val="16"/>
          <w:lang w:val="fr-FR"/>
        </w:rPr>
      </w:pPr>
      <w:r>
        <w:rPr>
          <w:rFonts w:ascii="Arial" w:hAnsi="Arial" w:cs="Arial"/>
          <w:color w:val="0070C0"/>
          <w:sz w:val="16"/>
          <w:szCs w:val="16"/>
          <w:lang w:val="fr-FR"/>
        </w:rPr>
        <w:t xml:space="preserve">Aleona Krechetova                 </w:t>
      </w:r>
      <w:r w:rsidRPr="00E34D6E">
        <w:rPr>
          <w:rFonts w:ascii="Arial" w:hAnsi="Arial" w:cs="Arial"/>
          <w:color w:val="0070C0"/>
          <w:sz w:val="16"/>
          <w:szCs w:val="16"/>
          <w:lang w:val="fr-FR"/>
        </w:rPr>
        <w:t>07912 799959</w:t>
      </w:r>
      <w:r>
        <w:rPr>
          <w:rFonts w:ascii="Arial" w:hAnsi="Arial" w:cs="Arial"/>
          <w:color w:val="0070C0"/>
          <w:sz w:val="16"/>
          <w:szCs w:val="16"/>
          <w:lang w:val="fr-FR"/>
        </w:rPr>
        <w:tab/>
      </w:r>
      <w:hyperlink r:id="rId18" w:history="1">
        <w:r w:rsidRPr="003E62ED">
          <w:rPr>
            <w:rStyle w:val="Hyperlink"/>
            <w:rFonts w:ascii="Arial" w:hAnsi="Arial" w:cs="Arial"/>
            <w:sz w:val="16"/>
            <w:szCs w:val="16"/>
            <w:lang w:val="fr-FR"/>
          </w:rPr>
          <w:t>akrechetova@smmt.co.uk</w:t>
        </w:r>
      </w:hyperlink>
      <w:r>
        <w:rPr>
          <w:rFonts w:ascii="Arial" w:hAnsi="Arial" w:cs="Arial"/>
          <w:color w:val="0070C0"/>
          <w:sz w:val="16"/>
          <w:szCs w:val="16"/>
          <w:lang w:val="fr-FR"/>
        </w:rPr>
        <w:t xml:space="preserve">  </w:t>
      </w:r>
    </w:p>
    <w:p w14:paraId="2F097A64" w14:textId="77777777" w:rsidR="007A2842" w:rsidRDefault="007A2842" w:rsidP="007A2842">
      <w:pPr>
        <w:spacing w:line="276" w:lineRule="auto"/>
        <w:jc w:val="both"/>
        <w:rPr>
          <w:rFonts w:ascii="Arial" w:hAnsi="Arial" w:cs="Arial"/>
          <w:color w:val="0070C0"/>
          <w:sz w:val="16"/>
          <w:szCs w:val="16"/>
        </w:rPr>
      </w:pPr>
      <w:r>
        <w:rPr>
          <w:rFonts w:ascii="Arial" w:hAnsi="Arial" w:cs="Arial"/>
          <w:color w:val="0070C0"/>
          <w:sz w:val="16"/>
          <w:szCs w:val="16"/>
        </w:rPr>
        <w:t xml:space="preserve">Daniel Zealander                    </w:t>
      </w:r>
      <w:r w:rsidRPr="00E34D6E">
        <w:rPr>
          <w:rFonts w:ascii="Arial" w:hAnsi="Arial" w:cs="Arial"/>
          <w:color w:val="0070C0"/>
          <w:sz w:val="16"/>
          <w:szCs w:val="16"/>
        </w:rPr>
        <w:t>07546 415205</w:t>
      </w:r>
      <w:r>
        <w:rPr>
          <w:rFonts w:ascii="Arial" w:hAnsi="Arial" w:cs="Arial"/>
          <w:color w:val="0070C0"/>
          <w:sz w:val="16"/>
          <w:szCs w:val="16"/>
        </w:rPr>
        <w:tab/>
      </w:r>
      <w:hyperlink r:id="rId19" w:history="1">
        <w:r w:rsidRPr="003E62ED">
          <w:rPr>
            <w:rStyle w:val="Hyperlink"/>
            <w:rFonts w:ascii="Arial" w:hAnsi="Arial" w:cs="Arial"/>
            <w:sz w:val="16"/>
            <w:szCs w:val="16"/>
          </w:rPr>
          <w:t>dzealander@smmt.co.uk</w:t>
        </w:r>
      </w:hyperlink>
      <w:r>
        <w:rPr>
          <w:rFonts w:ascii="Arial" w:hAnsi="Arial" w:cs="Arial"/>
          <w:color w:val="0000FF"/>
          <w:sz w:val="16"/>
          <w:szCs w:val="16"/>
          <w:u w:val="single"/>
        </w:rPr>
        <w:t xml:space="preserve"> </w:t>
      </w:r>
      <w:r>
        <w:rPr>
          <w:rFonts w:ascii="Arial" w:hAnsi="Arial" w:cs="Arial"/>
          <w:color w:val="0070C0"/>
          <w:sz w:val="16"/>
          <w:szCs w:val="16"/>
        </w:rPr>
        <w:t xml:space="preserve">       </w:t>
      </w:r>
    </w:p>
    <w:p w14:paraId="19A91177" w14:textId="77777777" w:rsidR="007A2842" w:rsidRPr="00441ED4" w:rsidRDefault="007A2842" w:rsidP="007A2842">
      <w:pPr>
        <w:spacing w:line="276" w:lineRule="auto"/>
        <w:ind w:right="280"/>
        <w:rPr>
          <w:rFonts w:ascii="Arial" w:hAnsi="Arial" w:cs="Arial"/>
          <w:color w:val="1074CB"/>
          <w:sz w:val="16"/>
          <w:szCs w:val="16"/>
        </w:rPr>
      </w:pPr>
      <w:r w:rsidRPr="003E77DE">
        <w:rPr>
          <w:rFonts w:ascii="Arial" w:hAnsi="Arial" w:cs="Arial"/>
          <w:color w:val="0070C0"/>
          <w:sz w:val="16"/>
          <w:szCs w:val="16"/>
        </w:rPr>
        <w:t xml:space="preserve">Karen Parry </w:t>
      </w:r>
      <w:r>
        <w:rPr>
          <w:rFonts w:ascii="Arial" w:hAnsi="Arial" w:cs="Arial"/>
          <w:color w:val="0070C0"/>
          <w:sz w:val="16"/>
          <w:szCs w:val="16"/>
        </w:rPr>
        <w:tab/>
      </w:r>
      <w:r w:rsidRPr="003E77DE">
        <w:rPr>
          <w:rFonts w:ascii="Arial" w:hAnsi="Arial" w:cs="Arial"/>
          <w:color w:val="0070C0"/>
          <w:sz w:val="16"/>
          <w:szCs w:val="16"/>
        </w:rPr>
        <w:t>               </w:t>
      </w:r>
      <w:r w:rsidRPr="00E34D6E">
        <w:rPr>
          <w:rFonts w:ascii="Arial" w:hAnsi="Arial" w:cs="Arial"/>
          <w:color w:val="0070C0"/>
          <w:sz w:val="16"/>
          <w:szCs w:val="16"/>
        </w:rPr>
        <w:t>07708 480889</w:t>
      </w:r>
      <w:r>
        <w:rPr>
          <w:rFonts w:ascii="Arial" w:hAnsi="Arial" w:cs="Arial"/>
          <w:color w:val="0070C0"/>
          <w:sz w:val="16"/>
          <w:szCs w:val="16"/>
        </w:rPr>
        <w:tab/>
      </w:r>
      <w:hyperlink r:id="rId20" w:history="1">
        <w:r w:rsidRPr="003E62ED">
          <w:rPr>
            <w:rStyle w:val="Hyperlink"/>
            <w:rFonts w:ascii="Arial" w:hAnsi="Arial" w:cs="Arial"/>
            <w:sz w:val="16"/>
            <w:szCs w:val="16"/>
          </w:rPr>
          <w:t>kparry@smmt.co.uk</w:t>
        </w:r>
      </w:hyperlink>
      <w:r w:rsidRPr="003E77DE">
        <w:rPr>
          <w:rFonts w:ascii="Arial" w:hAnsi="Arial" w:cs="Arial"/>
          <w:color w:val="0070C0"/>
          <w:sz w:val="16"/>
          <w:szCs w:val="16"/>
        </w:rPr>
        <w:t xml:space="preserve"> </w:t>
      </w:r>
    </w:p>
    <w:p w14:paraId="08055C9D" w14:textId="77777777" w:rsidR="007863B9" w:rsidRPr="008736B7" w:rsidRDefault="007863B9" w:rsidP="003E5C92">
      <w:pPr>
        <w:pStyle w:val="NormalWeb"/>
        <w:jc w:val="both"/>
        <w:rPr>
          <w:rFonts w:ascii="Arial" w:hAnsi="Arial" w:cs="Arial"/>
          <w:color w:val="0000FF"/>
          <w:sz w:val="16"/>
          <w:u w:val="single"/>
        </w:rPr>
      </w:pPr>
    </w:p>
    <w:sectPr w:rsidR="007863B9" w:rsidRPr="008736B7" w:rsidSect="008A357E">
      <w:headerReference w:type="default" r:id="rId21"/>
      <w:pgSz w:w="11906" w:h="16838"/>
      <w:pgMar w:top="2127" w:right="1247" w:bottom="709"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3B74D" w14:textId="77777777" w:rsidR="00190591" w:rsidRDefault="00190591" w:rsidP="007863B9">
      <w:r>
        <w:separator/>
      </w:r>
    </w:p>
  </w:endnote>
  <w:endnote w:type="continuationSeparator" w:id="0">
    <w:p w14:paraId="1431BA30" w14:textId="77777777" w:rsidR="00190591" w:rsidRDefault="00190591" w:rsidP="007863B9">
      <w:r>
        <w:continuationSeparator/>
      </w:r>
    </w:p>
  </w:endnote>
  <w:endnote w:type="continuationNotice" w:id="1">
    <w:p w14:paraId="185CB866" w14:textId="77777777" w:rsidR="005304D1" w:rsidRDefault="00530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881BD" w14:textId="77777777" w:rsidR="00190591" w:rsidRDefault="00190591" w:rsidP="007863B9">
      <w:r>
        <w:separator/>
      </w:r>
    </w:p>
  </w:footnote>
  <w:footnote w:type="continuationSeparator" w:id="0">
    <w:p w14:paraId="0449E8FC" w14:textId="77777777" w:rsidR="00190591" w:rsidRDefault="00190591" w:rsidP="007863B9">
      <w:r>
        <w:continuationSeparator/>
      </w:r>
    </w:p>
  </w:footnote>
  <w:footnote w:type="continuationNotice" w:id="1">
    <w:p w14:paraId="137CABD8" w14:textId="77777777" w:rsidR="005304D1" w:rsidRDefault="005304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DC41" w14:textId="77777777" w:rsidR="007863B9" w:rsidRDefault="007863B9" w:rsidP="007863B9">
    <w:pPr>
      <w:pStyle w:val="Header"/>
      <w:jc w:val="right"/>
    </w:pPr>
    <w:r w:rsidRPr="007325D3">
      <w:rPr>
        <w:noProof/>
      </w:rPr>
      <w:drawing>
        <wp:inline distT="0" distB="0" distL="0" distR="0" wp14:anchorId="037D9576" wp14:editId="03DB8D50">
          <wp:extent cx="2185035" cy="649824"/>
          <wp:effectExtent l="19050" t="0" r="5715" b="0"/>
          <wp:docPr id="1" name="Picture 1" descr="SMMT_Master_Brandli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MT_Master_Brandline_(RGB)"/>
                  <pic:cNvPicPr>
                    <a:picLocks noChangeAspect="1" noChangeArrowheads="1"/>
                  </pic:cNvPicPr>
                </pic:nvPicPr>
                <pic:blipFill>
                  <a:blip r:embed="rId1" cstate="print"/>
                  <a:stretch>
                    <a:fillRect/>
                  </a:stretch>
                </pic:blipFill>
                <pic:spPr bwMode="auto">
                  <a:xfrm>
                    <a:off x="0" y="0"/>
                    <a:ext cx="2185035" cy="64982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A0621"/>
    <w:multiLevelType w:val="hybridMultilevel"/>
    <w:tmpl w:val="1A243D76"/>
    <w:lvl w:ilvl="0" w:tplc="3502DD6A">
      <w:start w:val="1"/>
      <w:numFmt w:val="bullet"/>
      <w:lvlText w:val=""/>
      <w:lvlJc w:val="left"/>
      <w:pPr>
        <w:ind w:left="720" w:hanging="360"/>
      </w:pPr>
      <w:rPr>
        <w:rFonts w:ascii="Symbol" w:hAnsi="Symbol" w:hint="default"/>
        <w:sz w:val="20"/>
        <w:szCs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D3172F"/>
    <w:multiLevelType w:val="hybridMultilevel"/>
    <w:tmpl w:val="5DE45448"/>
    <w:lvl w:ilvl="0" w:tplc="B97C6C70">
      <w:numFmt w:val="bullet"/>
      <w:lvlText w:val=""/>
      <w:lvlJc w:val="left"/>
      <w:pPr>
        <w:ind w:left="927" w:hanging="360"/>
      </w:pPr>
      <w:rPr>
        <w:rFonts w:ascii="Symbol" w:eastAsia="Times New Roman" w:hAnsi="Symbol" w:cs="Times New Roman" w:hint="default"/>
        <w:color w:val="000000"/>
        <w:sz w:val="20"/>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170E3A98"/>
    <w:multiLevelType w:val="hybridMultilevel"/>
    <w:tmpl w:val="FCD8A6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F75EDC"/>
    <w:multiLevelType w:val="hybridMultilevel"/>
    <w:tmpl w:val="BC56DE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C76F81"/>
    <w:multiLevelType w:val="hybridMultilevel"/>
    <w:tmpl w:val="E8860316"/>
    <w:lvl w:ilvl="0" w:tplc="D1F07C40">
      <w:start w:val="1"/>
      <w:numFmt w:val="bullet"/>
      <w:lvlText w:val=""/>
      <w:lvlJc w:val="left"/>
      <w:pPr>
        <w:ind w:left="436"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225B7"/>
    <w:multiLevelType w:val="hybridMultilevel"/>
    <w:tmpl w:val="082AA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A35BB6"/>
    <w:multiLevelType w:val="hybridMultilevel"/>
    <w:tmpl w:val="4D10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15:restartNumberingAfterBreak="0">
    <w:nsid w:val="36B7409B"/>
    <w:multiLevelType w:val="hybridMultilevel"/>
    <w:tmpl w:val="908CC024"/>
    <w:lvl w:ilvl="0" w:tplc="D1F07C40">
      <w:start w:val="1"/>
      <w:numFmt w:val="bullet"/>
      <w:lvlText w:val=""/>
      <w:lvlJc w:val="left"/>
      <w:pPr>
        <w:ind w:left="436"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564C3C"/>
    <w:multiLevelType w:val="hybridMultilevel"/>
    <w:tmpl w:val="B1883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4292248"/>
    <w:multiLevelType w:val="hybridMultilevel"/>
    <w:tmpl w:val="AC000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B46B2E"/>
    <w:multiLevelType w:val="hybridMultilevel"/>
    <w:tmpl w:val="FF26F3A2"/>
    <w:lvl w:ilvl="0" w:tplc="8F5E6B7C">
      <w:start w:val="16"/>
      <w:numFmt w:val="decimal"/>
      <w:lvlText w:val="%1"/>
      <w:lvlJc w:val="left"/>
      <w:pPr>
        <w:ind w:left="-87" w:hanging="480"/>
      </w:pPr>
      <w:rPr>
        <w:rFonts w:hint="default"/>
        <w:b/>
        <w:sz w:val="44"/>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11" w15:restartNumberingAfterBreak="0">
    <w:nsid w:val="55572DC8"/>
    <w:multiLevelType w:val="hybridMultilevel"/>
    <w:tmpl w:val="D6DC5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E12616"/>
    <w:multiLevelType w:val="hybridMultilevel"/>
    <w:tmpl w:val="AA9C91AE"/>
    <w:lvl w:ilvl="0" w:tplc="B97C6C70">
      <w:numFmt w:val="bullet"/>
      <w:lvlText w:val=""/>
      <w:lvlJc w:val="left"/>
      <w:pPr>
        <w:ind w:left="360" w:hanging="360"/>
      </w:pPr>
      <w:rPr>
        <w:rFonts w:ascii="Symbol" w:eastAsia="Times New Roman" w:hAnsi="Symbol" w:cs="Times New Roman"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72A74C1"/>
    <w:multiLevelType w:val="hybridMultilevel"/>
    <w:tmpl w:val="A1C2FDEA"/>
    <w:lvl w:ilvl="0" w:tplc="08090001">
      <w:start w:val="1"/>
      <w:numFmt w:val="bullet"/>
      <w:lvlText w:val=""/>
      <w:lvlJc w:val="left"/>
      <w:pPr>
        <w:ind w:left="218"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4" w15:restartNumberingAfterBreak="0">
    <w:nsid w:val="6978726B"/>
    <w:multiLevelType w:val="hybridMultilevel"/>
    <w:tmpl w:val="9DB817C0"/>
    <w:lvl w:ilvl="0" w:tplc="08090001">
      <w:start w:val="1"/>
      <w:numFmt w:val="bullet"/>
      <w:lvlText w:val=""/>
      <w:lvlJc w:val="left"/>
      <w:pPr>
        <w:ind w:left="796" w:hanging="360"/>
      </w:pPr>
      <w:rPr>
        <w:rFonts w:ascii="Symbol" w:hAnsi="Symbol" w:hint="default"/>
      </w:rPr>
    </w:lvl>
    <w:lvl w:ilvl="1" w:tplc="08090003" w:tentative="1">
      <w:start w:val="1"/>
      <w:numFmt w:val="bullet"/>
      <w:lvlText w:val="o"/>
      <w:lvlJc w:val="left"/>
      <w:pPr>
        <w:ind w:left="1516" w:hanging="360"/>
      </w:pPr>
      <w:rPr>
        <w:rFonts w:ascii="Courier New" w:hAnsi="Courier New" w:cs="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cs="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cs="Courier New" w:hint="default"/>
      </w:rPr>
    </w:lvl>
    <w:lvl w:ilvl="8" w:tplc="08090005" w:tentative="1">
      <w:start w:val="1"/>
      <w:numFmt w:val="bullet"/>
      <w:lvlText w:val=""/>
      <w:lvlJc w:val="left"/>
      <w:pPr>
        <w:ind w:left="6556" w:hanging="360"/>
      </w:pPr>
      <w:rPr>
        <w:rFonts w:ascii="Wingdings" w:hAnsi="Wingdings" w:hint="default"/>
      </w:rPr>
    </w:lvl>
  </w:abstractNum>
  <w:abstractNum w:abstractNumId="15" w15:restartNumberingAfterBreak="0">
    <w:nsid w:val="6B0C0539"/>
    <w:multiLevelType w:val="multilevel"/>
    <w:tmpl w:val="3B0247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0CD4895"/>
    <w:multiLevelType w:val="hybridMultilevel"/>
    <w:tmpl w:val="995E3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A11242"/>
    <w:multiLevelType w:val="hybridMultilevel"/>
    <w:tmpl w:val="DCF2DC8A"/>
    <w:lvl w:ilvl="0" w:tplc="9DC40CEA">
      <w:start w:val="1"/>
      <w:numFmt w:val="decimal"/>
      <w:lvlText w:val="%1."/>
      <w:lvlJc w:val="left"/>
      <w:pPr>
        <w:ind w:left="720" w:hanging="360"/>
      </w:pPr>
      <w:rPr>
        <w:rFonts w:ascii="Arial" w:eastAsia="Times" w:hAnsi="Arial" w:cs="Arial" w:hint="default"/>
        <w:b/>
        <w:color w:val="0070C0"/>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5127B77"/>
    <w:multiLevelType w:val="hybridMultilevel"/>
    <w:tmpl w:val="C944D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C800AA9"/>
    <w:multiLevelType w:val="hybridMultilevel"/>
    <w:tmpl w:val="736C65D6"/>
    <w:lvl w:ilvl="0" w:tplc="08090001">
      <w:start w:val="1"/>
      <w:numFmt w:val="bullet"/>
      <w:lvlText w:val=""/>
      <w:lvlJc w:val="left"/>
      <w:pPr>
        <w:ind w:left="218"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20" w15:restartNumberingAfterBreak="0">
    <w:nsid w:val="7C8121E8"/>
    <w:multiLevelType w:val="hybridMultilevel"/>
    <w:tmpl w:val="0E483F06"/>
    <w:lvl w:ilvl="0" w:tplc="08090001">
      <w:start w:val="1"/>
      <w:numFmt w:val="bullet"/>
      <w:lvlText w:val=""/>
      <w:lvlJc w:val="left"/>
      <w:pPr>
        <w:ind w:left="796" w:hanging="360"/>
      </w:pPr>
      <w:rPr>
        <w:rFonts w:ascii="Symbol" w:hAnsi="Symbol" w:hint="default"/>
      </w:rPr>
    </w:lvl>
    <w:lvl w:ilvl="1" w:tplc="08090003" w:tentative="1">
      <w:start w:val="1"/>
      <w:numFmt w:val="bullet"/>
      <w:lvlText w:val="o"/>
      <w:lvlJc w:val="left"/>
      <w:pPr>
        <w:ind w:left="1516" w:hanging="360"/>
      </w:pPr>
      <w:rPr>
        <w:rFonts w:ascii="Courier New" w:hAnsi="Courier New" w:cs="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cs="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cs="Courier New" w:hint="default"/>
      </w:rPr>
    </w:lvl>
    <w:lvl w:ilvl="8" w:tplc="08090005" w:tentative="1">
      <w:start w:val="1"/>
      <w:numFmt w:val="bullet"/>
      <w:lvlText w:val=""/>
      <w:lvlJc w:val="left"/>
      <w:pPr>
        <w:ind w:left="6556"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13"/>
  </w:num>
  <w:num w:numId="5">
    <w:abstractNumId w:val="19"/>
  </w:num>
  <w:num w:numId="6">
    <w:abstractNumId w:val="12"/>
  </w:num>
  <w:num w:numId="7">
    <w:abstractNumId w:val="9"/>
  </w:num>
  <w:num w:numId="8">
    <w:abstractNumId w:val="16"/>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4"/>
  </w:num>
  <w:num w:numId="12">
    <w:abstractNumId w:val="7"/>
  </w:num>
  <w:num w:numId="13">
    <w:abstractNumId w:val="20"/>
  </w:num>
  <w:num w:numId="14">
    <w:abstractNumId w:val="14"/>
  </w:num>
  <w:num w:numId="15">
    <w:abstractNumId w:val="5"/>
  </w:num>
  <w:num w:numId="16">
    <w:abstractNumId w:val="6"/>
  </w:num>
  <w:num w:numId="17">
    <w:abstractNumId w:val="0"/>
  </w:num>
  <w:num w:numId="18">
    <w:abstractNumId w:val="2"/>
  </w:num>
  <w:num w:numId="19">
    <w:abstractNumId w:val="11"/>
  </w:num>
  <w:num w:numId="20">
    <w:abstractNumId w:val="3"/>
  </w:num>
  <w:num w:numId="21">
    <w:abstractNumId w:val="18"/>
  </w:num>
  <w:num w:numId="22">
    <w:abstractNumId w:val="8"/>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activeWritingStyle w:appName="MSWord" w:lang="fr-FR" w:vendorID="64" w:dllVersion="6" w:nlCheck="1" w:checkStyle="0"/>
  <w:activeWritingStyle w:appName="MSWord" w:lang="en-GB" w:vendorID="64" w:dllVersion="6" w:nlCheck="1" w:checkStyle="0"/>
  <w:activeWritingStyle w:appName="MSWord" w:lang="en-GB"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c0MTY3NTGzMDOwMDJV0lEKTi0uzszPAykwrQUAXC9x4iwAAAA="/>
  </w:docVars>
  <w:rsids>
    <w:rsidRoot w:val="007863B9"/>
    <w:rsid w:val="00000591"/>
    <w:rsid w:val="000024B1"/>
    <w:rsid w:val="00003634"/>
    <w:rsid w:val="00004AB0"/>
    <w:rsid w:val="00023D83"/>
    <w:rsid w:val="000266DD"/>
    <w:rsid w:val="00034DB9"/>
    <w:rsid w:val="00046CC5"/>
    <w:rsid w:val="00047939"/>
    <w:rsid w:val="00053B12"/>
    <w:rsid w:val="0005470D"/>
    <w:rsid w:val="00054EA6"/>
    <w:rsid w:val="000858DE"/>
    <w:rsid w:val="00091495"/>
    <w:rsid w:val="000B5D5B"/>
    <w:rsid w:val="000C5E1C"/>
    <w:rsid w:val="000C6E8B"/>
    <w:rsid w:val="000D51EE"/>
    <w:rsid w:val="000E29E1"/>
    <w:rsid w:val="000F25BF"/>
    <w:rsid w:val="00101032"/>
    <w:rsid w:val="00105A33"/>
    <w:rsid w:val="00133928"/>
    <w:rsid w:val="00133A4B"/>
    <w:rsid w:val="001420A7"/>
    <w:rsid w:val="0015054F"/>
    <w:rsid w:val="001571B5"/>
    <w:rsid w:val="001634B4"/>
    <w:rsid w:val="00172F3B"/>
    <w:rsid w:val="001834FB"/>
    <w:rsid w:val="00190591"/>
    <w:rsid w:val="001A5DD6"/>
    <w:rsid w:val="001A7885"/>
    <w:rsid w:val="001B2737"/>
    <w:rsid w:val="001B4DAC"/>
    <w:rsid w:val="001C0A61"/>
    <w:rsid w:val="001D390A"/>
    <w:rsid w:val="001F132D"/>
    <w:rsid w:val="001F2CEE"/>
    <w:rsid w:val="002029E5"/>
    <w:rsid w:val="002137EB"/>
    <w:rsid w:val="00221803"/>
    <w:rsid w:val="00230D0C"/>
    <w:rsid w:val="002312C7"/>
    <w:rsid w:val="00233170"/>
    <w:rsid w:val="00236813"/>
    <w:rsid w:val="002509D4"/>
    <w:rsid w:val="00254DE4"/>
    <w:rsid w:val="002A4660"/>
    <w:rsid w:val="002B7B90"/>
    <w:rsid w:val="002D0E5F"/>
    <w:rsid w:val="002D4818"/>
    <w:rsid w:val="002E3266"/>
    <w:rsid w:val="002F6658"/>
    <w:rsid w:val="002F703D"/>
    <w:rsid w:val="00314A03"/>
    <w:rsid w:val="00326BB7"/>
    <w:rsid w:val="00356A86"/>
    <w:rsid w:val="0036452C"/>
    <w:rsid w:val="00383BA2"/>
    <w:rsid w:val="003945F2"/>
    <w:rsid w:val="00397C11"/>
    <w:rsid w:val="003A1DBF"/>
    <w:rsid w:val="003B6646"/>
    <w:rsid w:val="003D5B4F"/>
    <w:rsid w:val="003E2747"/>
    <w:rsid w:val="003E5C92"/>
    <w:rsid w:val="003F168D"/>
    <w:rsid w:val="003F4A21"/>
    <w:rsid w:val="003F709D"/>
    <w:rsid w:val="00405501"/>
    <w:rsid w:val="00406238"/>
    <w:rsid w:val="004136BA"/>
    <w:rsid w:val="0041601F"/>
    <w:rsid w:val="004172DF"/>
    <w:rsid w:val="00421348"/>
    <w:rsid w:val="00453756"/>
    <w:rsid w:val="0045784C"/>
    <w:rsid w:val="00457981"/>
    <w:rsid w:val="00461ACF"/>
    <w:rsid w:val="0046599A"/>
    <w:rsid w:val="00465D93"/>
    <w:rsid w:val="00467464"/>
    <w:rsid w:val="004752FF"/>
    <w:rsid w:val="00481FCA"/>
    <w:rsid w:val="00483E64"/>
    <w:rsid w:val="0048589A"/>
    <w:rsid w:val="00487350"/>
    <w:rsid w:val="00492F3C"/>
    <w:rsid w:val="004B4F78"/>
    <w:rsid w:val="004C2FC3"/>
    <w:rsid w:val="004C7F4B"/>
    <w:rsid w:val="004E2A76"/>
    <w:rsid w:val="004E4E95"/>
    <w:rsid w:val="004F0283"/>
    <w:rsid w:val="0050290D"/>
    <w:rsid w:val="005058AC"/>
    <w:rsid w:val="00510004"/>
    <w:rsid w:val="00512965"/>
    <w:rsid w:val="005304D1"/>
    <w:rsid w:val="005317DD"/>
    <w:rsid w:val="00547AE1"/>
    <w:rsid w:val="00553E86"/>
    <w:rsid w:val="00561788"/>
    <w:rsid w:val="00563CAD"/>
    <w:rsid w:val="00564BEF"/>
    <w:rsid w:val="00576840"/>
    <w:rsid w:val="00582B3E"/>
    <w:rsid w:val="005833D4"/>
    <w:rsid w:val="00585E80"/>
    <w:rsid w:val="00591B9D"/>
    <w:rsid w:val="005A1C1C"/>
    <w:rsid w:val="005B47B9"/>
    <w:rsid w:val="005F3D2C"/>
    <w:rsid w:val="005F40C0"/>
    <w:rsid w:val="00603BF3"/>
    <w:rsid w:val="00615FAA"/>
    <w:rsid w:val="006179A9"/>
    <w:rsid w:val="00624248"/>
    <w:rsid w:val="00631517"/>
    <w:rsid w:val="00634C60"/>
    <w:rsid w:val="00640C14"/>
    <w:rsid w:val="006420B8"/>
    <w:rsid w:val="0064310F"/>
    <w:rsid w:val="0065456F"/>
    <w:rsid w:val="00656C85"/>
    <w:rsid w:val="006701E9"/>
    <w:rsid w:val="00671559"/>
    <w:rsid w:val="00675945"/>
    <w:rsid w:val="00680CD9"/>
    <w:rsid w:val="00683E7D"/>
    <w:rsid w:val="00686527"/>
    <w:rsid w:val="00690BAF"/>
    <w:rsid w:val="006B1B7D"/>
    <w:rsid w:val="006B669C"/>
    <w:rsid w:val="006B74BA"/>
    <w:rsid w:val="006C452C"/>
    <w:rsid w:val="006C4F76"/>
    <w:rsid w:val="006C7B08"/>
    <w:rsid w:val="006D17F0"/>
    <w:rsid w:val="006D537E"/>
    <w:rsid w:val="006E61F1"/>
    <w:rsid w:val="006E7118"/>
    <w:rsid w:val="006F5BC9"/>
    <w:rsid w:val="007026EF"/>
    <w:rsid w:val="007057A6"/>
    <w:rsid w:val="00711BFC"/>
    <w:rsid w:val="00713783"/>
    <w:rsid w:val="00714845"/>
    <w:rsid w:val="00722040"/>
    <w:rsid w:val="0072343C"/>
    <w:rsid w:val="0073198E"/>
    <w:rsid w:val="00743D7F"/>
    <w:rsid w:val="00745DC4"/>
    <w:rsid w:val="00746D37"/>
    <w:rsid w:val="00746EDB"/>
    <w:rsid w:val="00762306"/>
    <w:rsid w:val="007863B9"/>
    <w:rsid w:val="00791DBC"/>
    <w:rsid w:val="00791F4F"/>
    <w:rsid w:val="007A2842"/>
    <w:rsid w:val="007A7EA6"/>
    <w:rsid w:val="007B13E2"/>
    <w:rsid w:val="007B2902"/>
    <w:rsid w:val="007D1634"/>
    <w:rsid w:val="007D7D99"/>
    <w:rsid w:val="007E1791"/>
    <w:rsid w:val="007F490F"/>
    <w:rsid w:val="007F5613"/>
    <w:rsid w:val="00810D38"/>
    <w:rsid w:val="0081614E"/>
    <w:rsid w:val="00824650"/>
    <w:rsid w:val="00830A80"/>
    <w:rsid w:val="00836737"/>
    <w:rsid w:val="008554CC"/>
    <w:rsid w:val="0086015E"/>
    <w:rsid w:val="008610B7"/>
    <w:rsid w:val="00863835"/>
    <w:rsid w:val="008736B7"/>
    <w:rsid w:val="008A357E"/>
    <w:rsid w:val="008A558F"/>
    <w:rsid w:val="008A66F1"/>
    <w:rsid w:val="008B0FC5"/>
    <w:rsid w:val="008B6C20"/>
    <w:rsid w:val="008B71D1"/>
    <w:rsid w:val="008C0B98"/>
    <w:rsid w:val="008C207B"/>
    <w:rsid w:val="008C6D39"/>
    <w:rsid w:val="008D0784"/>
    <w:rsid w:val="008E63F1"/>
    <w:rsid w:val="008F1AF6"/>
    <w:rsid w:val="008F284E"/>
    <w:rsid w:val="008F496D"/>
    <w:rsid w:val="00916A94"/>
    <w:rsid w:val="009308FB"/>
    <w:rsid w:val="00945D05"/>
    <w:rsid w:val="009663B2"/>
    <w:rsid w:val="009734A7"/>
    <w:rsid w:val="00982952"/>
    <w:rsid w:val="00984151"/>
    <w:rsid w:val="00993AA8"/>
    <w:rsid w:val="0099699A"/>
    <w:rsid w:val="009A15E0"/>
    <w:rsid w:val="009B00EB"/>
    <w:rsid w:val="009B2504"/>
    <w:rsid w:val="009C23F9"/>
    <w:rsid w:val="009C71A1"/>
    <w:rsid w:val="009D4CE0"/>
    <w:rsid w:val="009E0522"/>
    <w:rsid w:val="009F584B"/>
    <w:rsid w:val="00A010F0"/>
    <w:rsid w:val="00A138BC"/>
    <w:rsid w:val="00A14BD5"/>
    <w:rsid w:val="00A163F5"/>
    <w:rsid w:val="00A20581"/>
    <w:rsid w:val="00A20992"/>
    <w:rsid w:val="00A3035E"/>
    <w:rsid w:val="00A30572"/>
    <w:rsid w:val="00A40A4F"/>
    <w:rsid w:val="00A4609D"/>
    <w:rsid w:val="00A60581"/>
    <w:rsid w:val="00A623EE"/>
    <w:rsid w:val="00A7133E"/>
    <w:rsid w:val="00A742E2"/>
    <w:rsid w:val="00A74FBD"/>
    <w:rsid w:val="00A76150"/>
    <w:rsid w:val="00A81098"/>
    <w:rsid w:val="00A864A4"/>
    <w:rsid w:val="00AB1D8E"/>
    <w:rsid w:val="00AB2330"/>
    <w:rsid w:val="00AB65B7"/>
    <w:rsid w:val="00AD4F1B"/>
    <w:rsid w:val="00AF68C1"/>
    <w:rsid w:val="00B044AE"/>
    <w:rsid w:val="00B10797"/>
    <w:rsid w:val="00B32408"/>
    <w:rsid w:val="00B36113"/>
    <w:rsid w:val="00B41E00"/>
    <w:rsid w:val="00B43BA2"/>
    <w:rsid w:val="00B56C6F"/>
    <w:rsid w:val="00B718B8"/>
    <w:rsid w:val="00B74915"/>
    <w:rsid w:val="00B766F1"/>
    <w:rsid w:val="00B8496F"/>
    <w:rsid w:val="00B97052"/>
    <w:rsid w:val="00BA50C3"/>
    <w:rsid w:val="00BB0408"/>
    <w:rsid w:val="00BB56E7"/>
    <w:rsid w:val="00BE1CD8"/>
    <w:rsid w:val="00BF3A6D"/>
    <w:rsid w:val="00C00D8D"/>
    <w:rsid w:val="00C0730D"/>
    <w:rsid w:val="00C12DF8"/>
    <w:rsid w:val="00C23E4A"/>
    <w:rsid w:val="00C2655C"/>
    <w:rsid w:val="00C343A3"/>
    <w:rsid w:val="00C37C4A"/>
    <w:rsid w:val="00C41B6A"/>
    <w:rsid w:val="00C51D20"/>
    <w:rsid w:val="00C5534E"/>
    <w:rsid w:val="00C57987"/>
    <w:rsid w:val="00C721BE"/>
    <w:rsid w:val="00C754EF"/>
    <w:rsid w:val="00C87523"/>
    <w:rsid w:val="00C95604"/>
    <w:rsid w:val="00CA3225"/>
    <w:rsid w:val="00CA3549"/>
    <w:rsid w:val="00CA6807"/>
    <w:rsid w:val="00CB419E"/>
    <w:rsid w:val="00CC0011"/>
    <w:rsid w:val="00CD2B3B"/>
    <w:rsid w:val="00CD3498"/>
    <w:rsid w:val="00CD3B7F"/>
    <w:rsid w:val="00CD7C39"/>
    <w:rsid w:val="00CE02E3"/>
    <w:rsid w:val="00CE558D"/>
    <w:rsid w:val="00D21444"/>
    <w:rsid w:val="00D21623"/>
    <w:rsid w:val="00D23F4B"/>
    <w:rsid w:val="00D26DBB"/>
    <w:rsid w:val="00D26E5C"/>
    <w:rsid w:val="00D37729"/>
    <w:rsid w:val="00D401B3"/>
    <w:rsid w:val="00D5279A"/>
    <w:rsid w:val="00D57D75"/>
    <w:rsid w:val="00D60BB2"/>
    <w:rsid w:val="00D633CB"/>
    <w:rsid w:val="00D667EB"/>
    <w:rsid w:val="00D70891"/>
    <w:rsid w:val="00D73BD4"/>
    <w:rsid w:val="00D744DD"/>
    <w:rsid w:val="00D7739D"/>
    <w:rsid w:val="00D80DD0"/>
    <w:rsid w:val="00D8259D"/>
    <w:rsid w:val="00D828F7"/>
    <w:rsid w:val="00D9638B"/>
    <w:rsid w:val="00DA00D5"/>
    <w:rsid w:val="00DA33AE"/>
    <w:rsid w:val="00DB2DEE"/>
    <w:rsid w:val="00DB5BDF"/>
    <w:rsid w:val="00DB5C7A"/>
    <w:rsid w:val="00DB5DA2"/>
    <w:rsid w:val="00DD7418"/>
    <w:rsid w:val="00DE084D"/>
    <w:rsid w:val="00DE089D"/>
    <w:rsid w:val="00DE0D7F"/>
    <w:rsid w:val="00DE2A4A"/>
    <w:rsid w:val="00DE2E78"/>
    <w:rsid w:val="00DE6606"/>
    <w:rsid w:val="00E12658"/>
    <w:rsid w:val="00E12C53"/>
    <w:rsid w:val="00E14194"/>
    <w:rsid w:val="00E17774"/>
    <w:rsid w:val="00E65ED8"/>
    <w:rsid w:val="00E66138"/>
    <w:rsid w:val="00E66FB1"/>
    <w:rsid w:val="00E7527A"/>
    <w:rsid w:val="00E91CD2"/>
    <w:rsid w:val="00EB2FA4"/>
    <w:rsid w:val="00ED0036"/>
    <w:rsid w:val="00ED7B23"/>
    <w:rsid w:val="00EE36D8"/>
    <w:rsid w:val="00F14B23"/>
    <w:rsid w:val="00F230AD"/>
    <w:rsid w:val="00F2325E"/>
    <w:rsid w:val="00F26BCD"/>
    <w:rsid w:val="00F273B7"/>
    <w:rsid w:val="00F27484"/>
    <w:rsid w:val="00F31095"/>
    <w:rsid w:val="00F32755"/>
    <w:rsid w:val="00F35672"/>
    <w:rsid w:val="00F4417A"/>
    <w:rsid w:val="00F449DD"/>
    <w:rsid w:val="00F52F44"/>
    <w:rsid w:val="00F5593E"/>
    <w:rsid w:val="00F55A9E"/>
    <w:rsid w:val="00F620DC"/>
    <w:rsid w:val="00F6587C"/>
    <w:rsid w:val="00F72554"/>
    <w:rsid w:val="00F7739E"/>
    <w:rsid w:val="00F80F18"/>
    <w:rsid w:val="00F853A0"/>
    <w:rsid w:val="00F915E3"/>
    <w:rsid w:val="00FA4F48"/>
    <w:rsid w:val="00FA629E"/>
    <w:rsid w:val="00FB7387"/>
    <w:rsid w:val="00FC567A"/>
    <w:rsid w:val="00FC7AD1"/>
    <w:rsid w:val="00FD2B7F"/>
    <w:rsid w:val="00FD4C40"/>
    <w:rsid w:val="00FD6758"/>
    <w:rsid w:val="00FD7E4F"/>
    <w:rsid w:val="00FE4B61"/>
    <w:rsid w:val="00FE668F"/>
    <w:rsid w:val="00FE7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3A86C"/>
  <w15:docId w15:val="{79F7B054-656B-4D38-9A13-C595438B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3B9"/>
    <w:pPr>
      <w:spacing w:after="0" w:line="240" w:lineRule="auto"/>
    </w:pPr>
    <w:rPr>
      <w:rFonts w:ascii="Times" w:eastAsia="Times" w:hAnsi="Times" w:cs="Times New Roman"/>
      <w:sz w:val="24"/>
      <w:szCs w:val="20"/>
      <w:lang w:eastAsia="en-GB"/>
    </w:rPr>
  </w:style>
  <w:style w:type="paragraph" w:styleId="Heading1">
    <w:name w:val="heading 1"/>
    <w:basedOn w:val="Normal"/>
    <w:next w:val="Normal"/>
    <w:link w:val="Heading1Char"/>
    <w:qFormat/>
    <w:rsid w:val="007863B9"/>
    <w:pPr>
      <w:keepNext/>
      <w:widowControl w:val="0"/>
      <w:autoSpaceDE w:val="0"/>
      <w:autoSpaceDN w:val="0"/>
      <w:adjustRightInd w:val="0"/>
      <w:ind w:left="720" w:hanging="720"/>
      <w:outlineLvl w:val="0"/>
    </w:pPr>
    <w:rPr>
      <w:rFonts w:ascii="Arial Bold" w:eastAsia="Times New Roman" w:hAnsi="Arial Bold"/>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3B9"/>
    <w:pPr>
      <w:tabs>
        <w:tab w:val="center" w:pos="4513"/>
        <w:tab w:val="right" w:pos="9026"/>
      </w:tabs>
    </w:pPr>
  </w:style>
  <w:style w:type="character" w:customStyle="1" w:styleId="HeaderChar">
    <w:name w:val="Header Char"/>
    <w:basedOn w:val="DefaultParagraphFont"/>
    <w:link w:val="Header"/>
    <w:uiPriority w:val="99"/>
    <w:rsid w:val="007863B9"/>
  </w:style>
  <w:style w:type="paragraph" w:styleId="Footer">
    <w:name w:val="footer"/>
    <w:basedOn w:val="Normal"/>
    <w:link w:val="FooterChar"/>
    <w:uiPriority w:val="99"/>
    <w:unhideWhenUsed/>
    <w:rsid w:val="007863B9"/>
    <w:pPr>
      <w:tabs>
        <w:tab w:val="center" w:pos="4513"/>
        <w:tab w:val="right" w:pos="9026"/>
      </w:tabs>
    </w:pPr>
  </w:style>
  <w:style w:type="character" w:customStyle="1" w:styleId="FooterChar">
    <w:name w:val="Footer Char"/>
    <w:basedOn w:val="DefaultParagraphFont"/>
    <w:link w:val="Footer"/>
    <w:uiPriority w:val="99"/>
    <w:rsid w:val="007863B9"/>
  </w:style>
  <w:style w:type="character" w:customStyle="1" w:styleId="Heading1Char">
    <w:name w:val="Heading 1 Char"/>
    <w:basedOn w:val="DefaultParagraphFont"/>
    <w:link w:val="Heading1"/>
    <w:rsid w:val="007863B9"/>
    <w:rPr>
      <w:rFonts w:ascii="Arial Bold" w:eastAsia="Times New Roman" w:hAnsi="Arial Bold" w:cs="Times New Roman"/>
      <w:b/>
      <w:sz w:val="20"/>
      <w:szCs w:val="20"/>
      <w:lang w:eastAsia="en-GB"/>
    </w:rPr>
  </w:style>
  <w:style w:type="paragraph" w:styleId="ListParagraph">
    <w:name w:val="List Paragraph"/>
    <w:basedOn w:val="Normal"/>
    <w:uiPriority w:val="34"/>
    <w:qFormat/>
    <w:rsid w:val="007863B9"/>
    <w:pPr>
      <w:ind w:left="720"/>
      <w:contextualSpacing/>
    </w:pPr>
    <w:rPr>
      <w:rFonts w:ascii="Times New Roman" w:eastAsia="Times New Roman" w:hAnsi="Times New Roman"/>
      <w:lang w:eastAsia="en-US"/>
    </w:rPr>
  </w:style>
  <w:style w:type="paragraph" w:styleId="PlainText">
    <w:name w:val="Plain Text"/>
    <w:basedOn w:val="Normal"/>
    <w:link w:val="PlainTextChar"/>
    <w:uiPriority w:val="99"/>
    <w:unhideWhenUsed/>
    <w:rsid w:val="007863B9"/>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7863B9"/>
    <w:rPr>
      <w:rFonts w:ascii="Arial" w:hAnsi="Arial"/>
      <w:sz w:val="20"/>
      <w:szCs w:val="21"/>
    </w:rPr>
  </w:style>
  <w:style w:type="character" w:styleId="Hyperlink">
    <w:name w:val="Hyperlink"/>
    <w:basedOn w:val="DefaultParagraphFont"/>
    <w:rsid w:val="007863B9"/>
    <w:rPr>
      <w:color w:val="0000FF"/>
      <w:u w:val="single"/>
    </w:rPr>
  </w:style>
  <w:style w:type="character" w:styleId="Strong">
    <w:name w:val="Strong"/>
    <w:basedOn w:val="DefaultParagraphFont"/>
    <w:uiPriority w:val="22"/>
    <w:qFormat/>
    <w:rsid w:val="007863B9"/>
    <w:rPr>
      <w:b/>
      <w:bCs/>
    </w:rPr>
  </w:style>
  <w:style w:type="paragraph" w:styleId="BalloonText">
    <w:name w:val="Balloon Text"/>
    <w:basedOn w:val="Normal"/>
    <w:link w:val="BalloonTextChar"/>
    <w:uiPriority w:val="99"/>
    <w:semiHidden/>
    <w:unhideWhenUsed/>
    <w:rsid w:val="00D26E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5C"/>
    <w:rPr>
      <w:rFonts w:ascii="Segoe UI" w:eastAsia="Times" w:hAnsi="Segoe UI" w:cs="Segoe UI"/>
      <w:sz w:val="18"/>
      <w:szCs w:val="18"/>
      <w:lang w:eastAsia="en-GB"/>
    </w:rPr>
  </w:style>
  <w:style w:type="character" w:styleId="FollowedHyperlink">
    <w:name w:val="FollowedHyperlink"/>
    <w:basedOn w:val="DefaultParagraphFont"/>
    <w:uiPriority w:val="99"/>
    <w:semiHidden/>
    <w:unhideWhenUsed/>
    <w:rsid w:val="008736B7"/>
    <w:rPr>
      <w:color w:val="954F72" w:themeColor="followedHyperlink"/>
      <w:u w:val="single"/>
    </w:rPr>
  </w:style>
  <w:style w:type="table" w:styleId="TableGrid">
    <w:name w:val="Table Grid"/>
    <w:basedOn w:val="TableNormal"/>
    <w:uiPriority w:val="39"/>
    <w:rsid w:val="00670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6599A"/>
    <w:pPr>
      <w:spacing w:before="100" w:beforeAutospacing="1" w:after="100" w:afterAutospacing="1"/>
    </w:pPr>
    <w:rPr>
      <w:rFonts w:ascii="Times New Roman" w:eastAsiaTheme="minorHAnsi" w:hAnsi="Times New Roman"/>
      <w:szCs w:val="24"/>
    </w:rPr>
  </w:style>
  <w:style w:type="character" w:styleId="UnresolvedMention">
    <w:name w:val="Unresolved Mention"/>
    <w:basedOn w:val="DefaultParagraphFont"/>
    <w:uiPriority w:val="99"/>
    <w:semiHidden/>
    <w:unhideWhenUsed/>
    <w:rsid w:val="00A3035E"/>
    <w:rPr>
      <w:color w:val="605E5C"/>
      <w:shd w:val="clear" w:color="auto" w:fill="E1DFDD"/>
    </w:rPr>
  </w:style>
  <w:style w:type="character" w:styleId="CommentReference">
    <w:name w:val="annotation reference"/>
    <w:basedOn w:val="DefaultParagraphFont"/>
    <w:uiPriority w:val="99"/>
    <w:semiHidden/>
    <w:unhideWhenUsed/>
    <w:rsid w:val="002D0E5F"/>
    <w:rPr>
      <w:sz w:val="16"/>
      <w:szCs w:val="16"/>
    </w:rPr>
  </w:style>
  <w:style w:type="paragraph" w:styleId="CommentText">
    <w:name w:val="annotation text"/>
    <w:basedOn w:val="Normal"/>
    <w:link w:val="CommentTextChar"/>
    <w:uiPriority w:val="99"/>
    <w:semiHidden/>
    <w:unhideWhenUsed/>
    <w:rsid w:val="002D0E5F"/>
    <w:rPr>
      <w:sz w:val="20"/>
    </w:rPr>
  </w:style>
  <w:style w:type="character" w:customStyle="1" w:styleId="CommentTextChar">
    <w:name w:val="Comment Text Char"/>
    <w:basedOn w:val="DefaultParagraphFont"/>
    <w:link w:val="CommentText"/>
    <w:uiPriority w:val="99"/>
    <w:semiHidden/>
    <w:rsid w:val="002D0E5F"/>
    <w:rPr>
      <w:rFonts w:ascii="Times" w:eastAsia="Times" w:hAnsi="Times"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D0E5F"/>
    <w:rPr>
      <w:b/>
      <w:bCs/>
    </w:rPr>
  </w:style>
  <w:style w:type="character" w:customStyle="1" w:styleId="CommentSubjectChar">
    <w:name w:val="Comment Subject Char"/>
    <w:basedOn w:val="CommentTextChar"/>
    <w:link w:val="CommentSubject"/>
    <w:uiPriority w:val="99"/>
    <w:semiHidden/>
    <w:rsid w:val="002D0E5F"/>
    <w:rPr>
      <w:rFonts w:ascii="Times" w:eastAsia="Times" w:hAnsi="Times"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94731">
      <w:bodyDiv w:val="1"/>
      <w:marLeft w:val="0"/>
      <w:marRight w:val="0"/>
      <w:marTop w:val="0"/>
      <w:marBottom w:val="0"/>
      <w:divBdr>
        <w:top w:val="none" w:sz="0" w:space="0" w:color="auto"/>
        <w:left w:val="none" w:sz="0" w:space="0" w:color="auto"/>
        <w:bottom w:val="none" w:sz="0" w:space="0" w:color="auto"/>
        <w:right w:val="none" w:sz="0" w:space="0" w:color="auto"/>
      </w:divBdr>
    </w:div>
    <w:div w:id="267280818">
      <w:bodyDiv w:val="1"/>
      <w:marLeft w:val="0"/>
      <w:marRight w:val="0"/>
      <w:marTop w:val="0"/>
      <w:marBottom w:val="0"/>
      <w:divBdr>
        <w:top w:val="none" w:sz="0" w:space="0" w:color="auto"/>
        <w:left w:val="none" w:sz="0" w:space="0" w:color="auto"/>
        <w:bottom w:val="none" w:sz="0" w:space="0" w:color="auto"/>
        <w:right w:val="none" w:sz="0" w:space="0" w:color="auto"/>
      </w:divBdr>
    </w:div>
    <w:div w:id="289362056">
      <w:bodyDiv w:val="1"/>
      <w:marLeft w:val="0"/>
      <w:marRight w:val="0"/>
      <w:marTop w:val="0"/>
      <w:marBottom w:val="0"/>
      <w:divBdr>
        <w:top w:val="none" w:sz="0" w:space="0" w:color="auto"/>
        <w:left w:val="none" w:sz="0" w:space="0" w:color="auto"/>
        <w:bottom w:val="none" w:sz="0" w:space="0" w:color="auto"/>
        <w:right w:val="none" w:sz="0" w:space="0" w:color="auto"/>
      </w:divBdr>
    </w:div>
    <w:div w:id="332145841">
      <w:bodyDiv w:val="1"/>
      <w:marLeft w:val="0"/>
      <w:marRight w:val="0"/>
      <w:marTop w:val="0"/>
      <w:marBottom w:val="0"/>
      <w:divBdr>
        <w:top w:val="none" w:sz="0" w:space="0" w:color="auto"/>
        <w:left w:val="none" w:sz="0" w:space="0" w:color="auto"/>
        <w:bottom w:val="none" w:sz="0" w:space="0" w:color="auto"/>
        <w:right w:val="none" w:sz="0" w:space="0" w:color="auto"/>
      </w:divBdr>
    </w:div>
    <w:div w:id="334573354">
      <w:bodyDiv w:val="1"/>
      <w:marLeft w:val="0"/>
      <w:marRight w:val="0"/>
      <w:marTop w:val="0"/>
      <w:marBottom w:val="0"/>
      <w:divBdr>
        <w:top w:val="none" w:sz="0" w:space="0" w:color="auto"/>
        <w:left w:val="none" w:sz="0" w:space="0" w:color="auto"/>
        <w:bottom w:val="none" w:sz="0" w:space="0" w:color="auto"/>
        <w:right w:val="none" w:sz="0" w:space="0" w:color="auto"/>
      </w:divBdr>
    </w:div>
    <w:div w:id="396633775">
      <w:bodyDiv w:val="1"/>
      <w:marLeft w:val="0"/>
      <w:marRight w:val="0"/>
      <w:marTop w:val="0"/>
      <w:marBottom w:val="0"/>
      <w:divBdr>
        <w:top w:val="none" w:sz="0" w:space="0" w:color="auto"/>
        <w:left w:val="none" w:sz="0" w:space="0" w:color="auto"/>
        <w:bottom w:val="none" w:sz="0" w:space="0" w:color="auto"/>
        <w:right w:val="none" w:sz="0" w:space="0" w:color="auto"/>
      </w:divBdr>
    </w:div>
    <w:div w:id="441416699">
      <w:bodyDiv w:val="1"/>
      <w:marLeft w:val="0"/>
      <w:marRight w:val="0"/>
      <w:marTop w:val="0"/>
      <w:marBottom w:val="0"/>
      <w:divBdr>
        <w:top w:val="none" w:sz="0" w:space="0" w:color="auto"/>
        <w:left w:val="none" w:sz="0" w:space="0" w:color="auto"/>
        <w:bottom w:val="none" w:sz="0" w:space="0" w:color="auto"/>
        <w:right w:val="none" w:sz="0" w:space="0" w:color="auto"/>
      </w:divBdr>
      <w:divsChild>
        <w:div w:id="1612543145">
          <w:marLeft w:val="0"/>
          <w:marRight w:val="0"/>
          <w:marTop w:val="0"/>
          <w:marBottom w:val="0"/>
          <w:divBdr>
            <w:top w:val="none" w:sz="0" w:space="0" w:color="auto"/>
            <w:left w:val="none" w:sz="0" w:space="0" w:color="auto"/>
            <w:bottom w:val="none" w:sz="0" w:space="0" w:color="auto"/>
            <w:right w:val="none" w:sz="0" w:space="0" w:color="auto"/>
          </w:divBdr>
        </w:div>
      </w:divsChild>
    </w:div>
    <w:div w:id="454906393">
      <w:bodyDiv w:val="1"/>
      <w:marLeft w:val="0"/>
      <w:marRight w:val="0"/>
      <w:marTop w:val="0"/>
      <w:marBottom w:val="0"/>
      <w:divBdr>
        <w:top w:val="none" w:sz="0" w:space="0" w:color="auto"/>
        <w:left w:val="none" w:sz="0" w:space="0" w:color="auto"/>
        <w:bottom w:val="none" w:sz="0" w:space="0" w:color="auto"/>
        <w:right w:val="none" w:sz="0" w:space="0" w:color="auto"/>
      </w:divBdr>
    </w:div>
    <w:div w:id="477888647">
      <w:bodyDiv w:val="1"/>
      <w:marLeft w:val="0"/>
      <w:marRight w:val="0"/>
      <w:marTop w:val="0"/>
      <w:marBottom w:val="0"/>
      <w:divBdr>
        <w:top w:val="none" w:sz="0" w:space="0" w:color="auto"/>
        <w:left w:val="none" w:sz="0" w:space="0" w:color="auto"/>
        <w:bottom w:val="none" w:sz="0" w:space="0" w:color="auto"/>
        <w:right w:val="none" w:sz="0" w:space="0" w:color="auto"/>
      </w:divBdr>
    </w:div>
    <w:div w:id="504513506">
      <w:bodyDiv w:val="1"/>
      <w:marLeft w:val="0"/>
      <w:marRight w:val="0"/>
      <w:marTop w:val="0"/>
      <w:marBottom w:val="0"/>
      <w:divBdr>
        <w:top w:val="none" w:sz="0" w:space="0" w:color="auto"/>
        <w:left w:val="none" w:sz="0" w:space="0" w:color="auto"/>
        <w:bottom w:val="none" w:sz="0" w:space="0" w:color="auto"/>
        <w:right w:val="none" w:sz="0" w:space="0" w:color="auto"/>
      </w:divBdr>
      <w:divsChild>
        <w:div w:id="584847652">
          <w:marLeft w:val="0"/>
          <w:marRight w:val="0"/>
          <w:marTop w:val="0"/>
          <w:marBottom w:val="0"/>
          <w:divBdr>
            <w:top w:val="none" w:sz="0" w:space="0" w:color="auto"/>
            <w:left w:val="none" w:sz="0" w:space="0" w:color="auto"/>
            <w:bottom w:val="none" w:sz="0" w:space="0" w:color="auto"/>
            <w:right w:val="none" w:sz="0" w:space="0" w:color="auto"/>
          </w:divBdr>
        </w:div>
      </w:divsChild>
    </w:div>
    <w:div w:id="521166226">
      <w:bodyDiv w:val="1"/>
      <w:marLeft w:val="0"/>
      <w:marRight w:val="0"/>
      <w:marTop w:val="0"/>
      <w:marBottom w:val="0"/>
      <w:divBdr>
        <w:top w:val="none" w:sz="0" w:space="0" w:color="auto"/>
        <w:left w:val="none" w:sz="0" w:space="0" w:color="auto"/>
        <w:bottom w:val="none" w:sz="0" w:space="0" w:color="auto"/>
        <w:right w:val="none" w:sz="0" w:space="0" w:color="auto"/>
      </w:divBdr>
    </w:div>
    <w:div w:id="538781336">
      <w:bodyDiv w:val="1"/>
      <w:marLeft w:val="0"/>
      <w:marRight w:val="0"/>
      <w:marTop w:val="0"/>
      <w:marBottom w:val="0"/>
      <w:divBdr>
        <w:top w:val="none" w:sz="0" w:space="0" w:color="auto"/>
        <w:left w:val="none" w:sz="0" w:space="0" w:color="auto"/>
        <w:bottom w:val="none" w:sz="0" w:space="0" w:color="auto"/>
        <w:right w:val="none" w:sz="0" w:space="0" w:color="auto"/>
      </w:divBdr>
    </w:div>
    <w:div w:id="562838974">
      <w:bodyDiv w:val="1"/>
      <w:marLeft w:val="0"/>
      <w:marRight w:val="0"/>
      <w:marTop w:val="0"/>
      <w:marBottom w:val="0"/>
      <w:divBdr>
        <w:top w:val="none" w:sz="0" w:space="0" w:color="auto"/>
        <w:left w:val="none" w:sz="0" w:space="0" w:color="auto"/>
        <w:bottom w:val="none" w:sz="0" w:space="0" w:color="auto"/>
        <w:right w:val="none" w:sz="0" w:space="0" w:color="auto"/>
      </w:divBdr>
    </w:div>
    <w:div w:id="651831865">
      <w:bodyDiv w:val="1"/>
      <w:marLeft w:val="0"/>
      <w:marRight w:val="0"/>
      <w:marTop w:val="0"/>
      <w:marBottom w:val="0"/>
      <w:divBdr>
        <w:top w:val="none" w:sz="0" w:space="0" w:color="auto"/>
        <w:left w:val="none" w:sz="0" w:space="0" w:color="auto"/>
        <w:bottom w:val="none" w:sz="0" w:space="0" w:color="auto"/>
        <w:right w:val="none" w:sz="0" w:space="0" w:color="auto"/>
      </w:divBdr>
    </w:div>
    <w:div w:id="912470342">
      <w:bodyDiv w:val="1"/>
      <w:marLeft w:val="0"/>
      <w:marRight w:val="0"/>
      <w:marTop w:val="0"/>
      <w:marBottom w:val="0"/>
      <w:divBdr>
        <w:top w:val="none" w:sz="0" w:space="0" w:color="auto"/>
        <w:left w:val="none" w:sz="0" w:space="0" w:color="auto"/>
        <w:bottom w:val="none" w:sz="0" w:space="0" w:color="auto"/>
        <w:right w:val="none" w:sz="0" w:space="0" w:color="auto"/>
      </w:divBdr>
    </w:div>
    <w:div w:id="993070287">
      <w:bodyDiv w:val="1"/>
      <w:marLeft w:val="0"/>
      <w:marRight w:val="0"/>
      <w:marTop w:val="0"/>
      <w:marBottom w:val="0"/>
      <w:divBdr>
        <w:top w:val="none" w:sz="0" w:space="0" w:color="auto"/>
        <w:left w:val="none" w:sz="0" w:space="0" w:color="auto"/>
        <w:bottom w:val="none" w:sz="0" w:space="0" w:color="auto"/>
        <w:right w:val="none" w:sz="0" w:space="0" w:color="auto"/>
      </w:divBdr>
    </w:div>
    <w:div w:id="1045956422">
      <w:bodyDiv w:val="1"/>
      <w:marLeft w:val="0"/>
      <w:marRight w:val="0"/>
      <w:marTop w:val="0"/>
      <w:marBottom w:val="0"/>
      <w:divBdr>
        <w:top w:val="none" w:sz="0" w:space="0" w:color="auto"/>
        <w:left w:val="none" w:sz="0" w:space="0" w:color="auto"/>
        <w:bottom w:val="none" w:sz="0" w:space="0" w:color="auto"/>
        <w:right w:val="none" w:sz="0" w:space="0" w:color="auto"/>
      </w:divBdr>
    </w:div>
    <w:div w:id="1080755550">
      <w:bodyDiv w:val="1"/>
      <w:marLeft w:val="0"/>
      <w:marRight w:val="0"/>
      <w:marTop w:val="0"/>
      <w:marBottom w:val="0"/>
      <w:divBdr>
        <w:top w:val="none" w:sz="0" w:space="0" w:color="auto"/>
        <w:left w:val="none" w:sz="0" w:space="0" w:color="auto"/>
        <w:bottom w:val="none" w:sz="0" w:space="0" w:color="auto"/>
        <w:right w:val="none" w:sz="0" w:space="0" w:color="auto"/>
      </w:divBdr>
    </w:div>
    <w:div w:id="1149592253">
      <w:bodyDiv w:val="1"/>
      <w:marLeft w:val="0"/>
      <w:marRight w:val="0"/>
      <w:marTop w:val="0"/>
      <w:marBottom w:val="0"/>
      <w:divBdr>
        <w:top w:val="none" w:sz="0" w:space="0" w:color="auto"/>
        <w:left w:val="none" w:sz="0" w:space="0" w:color="auto"/>
        <w:bottom w:val="none" w:sz="0" w:space="0" w:color="auto"/>
        <w:right w:val="none" w:sz="0" w:space="0" w:color="auto"/>
      </w:divBdr>
    </w:div>
    <w:div w:id="1185098669">
      <w:bodyDiv w:val="1"/>
      <w:marLeft w:val="0"/>
      <w:marRight w:val="0"/>
      <w:marTop w:val="0"/>
      <w:marBottom w:val="0"/>
      <w:divBdr>
        <w:top w:val="none" w:sz="0" w:space="0" w:color="auto"/>
        <w:left w:val="none" w:sz="0" w:space="0" w:color="auto"/>
        <w:bottom w:val="none" w:sz="0" w:space="0" w:color="auto"/>
        <w:right w:val="none" w:sz="0" w:space="0" w:color="auto"/>
      </w:divBdr>
    </w:div>
    <w:div w:id="1271819518">
      <w:bodyDiv w:val="1"/>
      <w:marLeft w:val="0"/>
      <w:marRight w:val="0"/>
      <w:marTop w:val="0"/>
      <w:marBottom w:val="0"/>
      <w:divBdr>
        <w:top w:val="none" w:sz="0" w:space="0" w:color="auto"/>
        <w:left w:val="none" w:sz="0" w:space="0" w:color="auto"/>
        <w:bottom w:val="none" w:sz="0" w:space="0" w:color="auto"/>
        <w:right w:val="none" w:sz="0" w:space="0" w:color="auto"/>
      </w:divBdr>
    </w:div>
    <w:div w:id="1354696610">
      <w:bodyDiv w:val="1"/>
      <w:marLeft w:val="0"/>
      <w:marRight w:val="0"/>
      <w:marTop w:val="0"/>
      <w:marBottom w:val="0"/>
      <w:divBdr>
        <w:top w:val="none" w:sz="0" w:space="0" w:color="auto"/>
        <w:left w:val="none" w:sz="0" w:space="0" w:color="auto"/>
        <w:bottom w:val="none" w:sz="0" w:space="0" w:color="auto"/>
        <w:right w:val="none" w:sz="0" w:space="0" w:color="auto"/>
      </w:divBdr>
    </w:div>
    <w:div w:id="1501655636">
      <w:bodyDiv w:val="1"/>
      <w:marLeft w:val="0"/>
      <w:marRight w:val="0"/>
      <w:marTop w:val="0"/>
      <w:marBottom w:val="0"/>
      <w:divBdr>
        <w:top w:val="none" w:sz="0" w:space="0" w:color="auto"/>
        <w:left w:val="none" w:sz="0" w:space="0" w:color="auto"/>
        <w:bottom w:val="none" w:sz="0" w:space="0" w:color="auto"/>
        <w:right w:val="none" w:sz="0" w:space="0" w:color="auto"/>
      </w:divBdr>
    </w:div>
    <w:div w:id="1577473951">
      <w:bodyDiv w:val="1"/>
      <w:marLeft w:val="0"/>
      <w:marRight w:val="0"/>
      <w:marTop w:val="0"/>
      <w:marBottom w:val="0"/>
      <w:divBdr>
        <w:top w:val="none" w:sz="0" w:space="0" w:color="auto"/>
        <w:left w:val="none" w:sz="0" w:space="0" w:color="auto"/>
        <w:bottom w:val="none" w:sz="0" w:space="0" w:color="auto"/>
        <w:right w:val="none" w:sz="0" w:space="0" w:color="auto"/>
      </w:divBdr>
    </w:div>
    <w:div w:id="1737360455">
      <w:bodyDiv w:val="1"/>
      <w:marLeft w:val="0"/>
      <w:marRight w:val="0"/>
      <w:marTop w:val="0"/>
      <w:marBottom w:val="0"/>
      <w:divBdr>
        <w:top w:val="none" w:sz="0" w:space="0" w:color="auto"/>
        <w:left w:val="none" w:sz="0" w:space="0" w:color="auto"/>
        <w:bottom w:val="none" w:sz="0" w:space="0" w:color="auto"/>
        <w:right w:val="none" w:sz="0" w:space="0" w:color="auto"/>
      </w:divBdr>
    </w:div>
    <w:div w:id="1886864318">
      <w:bodyDiv w:val="1"/>
      <w:marLeft w:val="0"/>
      <w:marRight w:val="0"/>
      <w:marTop w:val="0"/>
      <w:marBottom w:val="0"/>
      <w:divBdr>
        <w:top w:val="none" w:sz="0" w:space="0" w:color="auto"/>
        <w:left w:val="none" w:sz="0" w:space="0" w:color="auto"/>
        <w:bottom w:val="none" w:sz="0" w:space="0" w:color="auto"/>
        <w:right w:val="none" w:sz="0" w:space="0" w:color="auto"/>
      </w:divBdr>
    </w:div>
    <w:div w:id="1903055164">
      <w:bodyDiv w:val="1"/>
      <w:marLeft w:val="0"/>
      <w:marRight w:val="0"/>
      <w:marTop w:val="0"/>
      <w:marBottom w:val="0"/>
      <w:divBdr>
        <w:top w:val="none" w:sz="0" w:space="0" w:color="auto"/>
        <w:left w:val="none" w:sz="0" w:space="0" w:color="auto"/>
        <w:bottom w:val="none" w:sz="0" w:space="0" w:color="auto"/>
        <w:right w:val="none" w:sz="0" w:space="0" w:color="auto"/>
      </w:divBdr>
    </w:div>
    <w:div w:id="1944725140">
      <w:bodyDiv w:val="1"/>
      <w:marLeft w:val="0"/>
      <w:marRight w:val="0"/>
      <w:marTop w:val="0"/>
      <w:marBottom w:val="0"/>
      <w:divBdr>
        <w:top w:val="none" w:sz="0" w:space="0" w:color="auto"/>
        <w:left w:val="none" w:sz="0" w:space="0" w:color="auto"/>
        <w:bottom w:val="none" w:sz="0" w:space="0" w:color="auto"/>
        <w:right w:val="none" w:sz="0" w:space="0" w:color="auto"/>
      </w:divBdr>
    </w:div>
    <w:div w:id="2116171957">
      <w:bodyDiv w:val="1"/>
      <w:marLeft w:val="0"/>
      <w:marRight w:val="0"/>
      <w:marTop w:val="0"/>
      <w:marBottom w:val="0"/>
      <w:divBdr>
        <w:top w:val="none" w:sz="0" w:space="0" w:color="auto"/>
        <w:left w:val="none" w:sz="0" w:space="0" w:color="auto"/>
        <w:bottom w:val="none" w:sz="0" w:space="0" w:color="auto"/>
        <w:right w:val="none" w:sz="0" w:space="0" w:color="auto"/>
      </w:divBdr>
    </w:div>
    <w:div w:id="21469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mailto:akrechetova@smmt.co.uk"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mailto:pmauerhoff@smmt.co.uk" TargetMode="External"/><Relationship Id="rId2" Type="http://schemas.openxmlformats.org/officeDocument/2006/relationships/customXml" Target="../customXml/item2.xml"/><Relationship Id="rId16" Type="http://schemas.openxmlformats.org/officeDocument/2006/relationships/hyperlink" Target="mailto:jboley@smmt.co.uk" TargetMode="External"/><Relationship Id="rId20" Type="http://schemas.openxmlformats.org/officeDocument/2006/relationships/hyperlink" Target="mailto:kparry@smmt.co.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www.dropbox.com/sh/qcy7jvuijahxuk0/AAC7z9EiRxWZTi2LV2c9nETIa?dl=0"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zealander@smmt.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ssets.publishing.service.gov.uk/government/uploads/system/uploads/attachment_data/file/981967/road-traffic-estimates-in-great-britain-2020.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055218C189804F81C5826E23909416" ma:contentTypeVersion="7" ma:contentTypeDescription="Create a new document." ma:contentTypeScope="" ma:versionID="a53d1165c6c58817f7cae40490e149c4">
  <xsd:schema xmlns:xsd="http://www.w3.org/2001/XMLSchema" xmlns:xs="http://www.w3.org/2001/XMLSchema" xmlns:p="http://schemas.microsoft.com/office/2006/metadata/properties" xmlns:ns3="ffbee130-eec0-4edf-b9aa-a6b282df23e3" xmlns:ns4="75681c2a-459a-44d8-9df4-e230b319551e" targetNamespace="http://schemas.microsoft.com/office/2006/metadata/properties" ma:root="true" ma:fieldsID="d6c74d0471b8ce96325c4087b141b939" ns3:_="" ns4:_="">
    <xsd:import namespace="ffbee130-eec0-4edf-b9aa-a6b282df23e3"/>
    <xsd:import namespace="75681c2a-459a-44d8-9df4-e230b31955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ee130-eec0-4edf-b9aa-a6b282df2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681c2a-459a-44d8-9df4-e230b3195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BC4E54-D68C-4D45-847B-C0524D43651F}">
  <ds:schemaRefs>
    <ds:schemaRef ds:uri="75681c2a-459a-44d8-9df4-e230b319551e"/>
    <ds:schemaRef ds:uri="http://schemas.microsoft.com/office/2006/metadata/properties"/>
    <ds:schemaRef ds:uri="http://purl.org/dc/term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ffbee130-eec0-4edf-b9aa-a6b282df23e3"/>
  </ds:schemaRefs>
</ds:datastoreItem>
</file>

<file path=customXml/itemProps2.xml><?xml version="1.0" encoding="utf-8"?>
<ds:datastoreItem xmlns:ds="http://schemas.openxmlformats.org/officeDocument/2006/customXml" ds:itemID="{8ED582AE-813C-4329-92DA-359CFF3AB492}">
  <ds:schemaRefs>
    <ds:schemaRef ds:uri="http://schemas.microsoft.com/sharepoint/v3/contenttype/forms"/>
  </ds:schemaRefs>
</ds:datastoreItem>
</file>

<file path=customXml/itemProps3.xml><?xml version="1.0" encoding="utf-8"?>
<ds:datastoreItem xmlns:ds="http://schemas.openxmlformats.org/officeDocument/2006/customXml" ds:itemID="{5226504B-98DD-4987-B7EF-4AFAA297B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ee130-eec0-4edf-b9aa-a6b282df23e3"/>
    <ds:schemaRef ds:uri="75681c2a-459a-44d8-9df4-e230b3195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725</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4850</CharactersWithSpaces>
  <SharedDoc>false</SharedDoc>
  <HLinks>
    <vt:vector size="42" baseType="variant">
      <vt:variant>
        <vt:i4>6619163</vt:i4>
      </vt:variant>
      <vt:variant>
        <vt:i4>18</vt:i4>
      </vt:variant>
      <vt:variant>
        <vt:i4>0</vt:i4>
      </vt:variant>
      <vt:variant>
        <vt:i4>5</vt:i4>
      </vt:variant>
      <vt:variant>
        <vt:lpwstr>mailto:kparry@smmt.co.uk</vt:lpwstr>
      </vt:variant>
      <vt:variant>
        <vt:lpwstr/>
      </vt:variant>
      <vt:variant>
        <vt:i4>8060940</vt:i4>
      </vt:variant>
      <vt:variant>
        <vt:i4>15</vt:i4>
      </vt:variant>
      <vt:variant>
        <vt:i4>0</vt:i4>
      </vt:variant>
      <vt:variant>
        <vt:i4>5</vt:i4>
      </vt:variant>
      <vt:variant>
        <vt:lpwstr>mailto:dzealander@smmt.co.uk</vt:lpwstr>
      </vt:variant>
      <vt:variant>
        <vt:lpwstr/>
      </vt:variant>
      <vt:variant>
        <vt:i4>5439546</vt:i4>
      </vt:variant>
      <vt:variant>
        <vt:i4>12</vt:i4>
      </vt:variant>
      <vt:variant>
        <vt:i4>0</vt:i4>
      </vt:variant>
      <vt:variant>
        <vt:i4>5</vt:i4>
      </vt:variant>
      <vt:variant>
        <vt:lpwstr>mailto:akrechetova@smmt.co.uk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786465</vt:i4>
      </vt:variant>
      <vt:variant>
        <vt:i4>3</vt:i4>
      </vt:variant>
      <vt:variant>
        <vt:i4>0</vt:i4>
      </vt:variant>
      <vt:variant>
        <vt:i4>5</vt:i4>
      </vt:variant>
      <vt:variant>
        <vt:lpwstr>https://www.dropbox.com/sh/x2p0ukak8a0oq6l/AAC71fGRNds8bvxcn_P-6zEGa?dl=0</vt:lpwstr>
      </vt:variant>
      <vt:variant>
        <vt:lpwstr/>
      </vt:variant>
      <vt:variant>
        <vt:i4>1114156</vt:i4>
      </vt:variant>
      <vt:variant>
        <vt:i4>0</vt:i4>
      </vt:variant>
      <vt:variant>
        <vt:i4>0</vt:i4>
      </vt:variant>
      <vt:variant>
        <vt:i4>5</vt:i4>
      </vt:variant>
      <vt:variant>
        <vt:lpwstr>https://assets.publishing.service.gov.uk/government/uploads/system/uploads/attachment_data/file/981967/road-traffic-estimates-in-great-britain-2020.pdf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 Bielby</dc:creator>
  <cp:lastModifiedBy>Aleona Krechetova</cp:lastModifiedBy>
  <cp:revision>10</cp:revision>
  <cp:lastPrinted>2021-02-10T14:31:00Z</cp:lastPrinted>
  <dcterms:created xsi:type="dcterms:W3CDTF">2021-05-17T11:23:00Z</dcterms:created>
  <dcterms:modified xsi:type="dcterms:W3CDTF">2021-05-18T08:48:00Z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0x01010072055218C189804F81C5826E23909416</vt:lpwstr>
  </property>
</Properties>
</file>